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C4359" w14:textId="133786E0" w:rsidR="00717A01" w:rsidRDefault="00717A01">
      <w:r>
        <w:t>Preguntas frecuentes PFD</w:t>
      </w:r>
    </w:p>
    <w:p w14:paraId="49DB3DC4" w14:textId="77777777" w:rsidR="00717A01" w:rsidRDefault="00717A01"/>
    <w:p w14:paraId="03546459" w14:textId="3E49A19F" w:rsidR="00182971" w:rsidRDefault="00182971" w:rsidP="19599CE4">
      <w:pPr>
        <w:pStyle w:val="Prrafodelista"/>
        <w:numPr>
          <w:ilvl w:val="0"/>
          <w:numId w:val="9"/>
        </w:numPr>
        <w:jc w:val="both"/>
      </w:pPr>
      <w:r>
        <w:t>¿Puedo postular</w:t>
      </w:r>
      <w:r w:rsidR="2CF2D134">
        <w:t xml:space="preserve"> al Plan de Formación de </w:t>
      </w:r>
      <w:proofErr w:type="gramStart"/>
      <w:r w:rsidR="2CF2D134">
        <w:t>Directores</w:t>
      </w:r>
      <w:proofErr w:type="gramEnd"/>
      <w:r>
        <w:t xml:space="preserve"> si no estoy actualmente ejerciendo docencia en un establecimiento educacional?</w:t>
      </w:r>
    </w:p>
    <w:p w14:paraId="09EDD586" w14:textId="504A7A24" w:rsidR="00182971" w:rsidRDefault="00182971" w:rsidP="19599CE4">
      <w:pPr>
        <w:pStyle w:val="Prrafodelista"/>
        <w:ind w:left="360"/>
        <w:jc w:val="both"/>
      </w:pPr>
      <w:r>
        <w:t xml:space="preserve">Puede postular, pero su postulación quedará inadmisible, dado que uno de los requisitos </w:t>
      </w:r>
      <w:r w:rsidR="37E77F18">
        <w:t xml:space="preserve">para adjudicarse la beca </w:t>
      </w:r>
      <w:r>
        <w:t>es estar actualmente trabajando en un establecimiento educacional.</w:t>
      </w:r>
    </w:p>
    <w:p w14:paraId="25AFD5B5" w14:textId="77777777" w:rsidR="00182971" w:rsidRDefault="00182971" w:rsidP="19599CE4">
      <w:pPr>
        <w:pStyle w:val="Prrafodelista"/>
        <w:ind w:left="360"/>
        <w:jc w:val="both"/>
      </w:pPr>
    </w:p>
    <w:p w14:paraId="26419B78" w14:textId="598F15CD" w:rsidR="00182971" w:rsidRDefault="00182971" w:rsidP="19599CE4">
      <w:pPr>
        <w:pStyle w:val="Prrafodelista"/>
        <w:numPr>
          <w:ilvl w:val="0"/>
          <w:numId w:val="9"/>
        </w:numPr>
        <w:jc w:val="both"/>
      </w:pPr>
      <w:r>
        <w:t xml:space="preserve">¿Puedo postular si ya participé del Plan de Formación de </w:t>
      </w:r>
      <w:proofErr w:type="gramStart"/>
      <w:r>
        <w:t>Directores</w:t>
      </w:r>
      <w:proofErr w:type="gramEnd"/>
      <w:r>
        <w:t xml:space="preserve"> en años anteriores?</w:t>
      </w:r>
    </w:p>
    <w:p w14:paraId="3153D316" w14:textId="0AEF3AC5" w:rsidR="00182971" w:rsidRDefault="00182971" w:rsidP="19599CE4">
      <w:pPr>
        <w:pStyle w:val="Prrafodelista"/>
        <w:ind w:left="360"/>
        <w:jc w:val="both"/>
      </w:pPr>
      <w:r>
        <w:t xml:space="preserve">Si, pero debe haber realizado la retribución correspondiente al curso </w:t>
      </w:r>
      <w:r w:rsidR="2A0FF553">
        <w:t>del que participó;</w:t>
      </w:r>
      <w:r>
        <w:t xml:space="preserve"> en caso contrario su postulación quedará inadmisible.</w:t>
      </w:r>
    </w:p>
    <w:p w14:paraId="0DF1E1A7" w14:textId="77777777" w:rsidR="00182971" w:rsidRDefault="00182971" w:rsidP="19599CE4">
      <w:pPr>
        <w:pStyle w:val="Prrafodelista"/>
        <w:ind w:left="360"/>
        <w:jc w:val="both"/>
      </w:pPr>
    </w:p>
    <w:p w14:paraId="7F374E00" w14:textId="227322F0" w:rsidR="00182971" w:rsidRDefault="00182971" w:rsidP="19599CE4">
      <w:pPr>
        <w:pStyle w:val="Prrafodelista"/>
        <w:numPr>
          <w:ilvl w:val="0"/>
          <w:numId w:val="9"/>
        </w:numPr>
        <w:jc w:val="both"/>
      </w:pPr>
      <w:r>
        <w:t xml:space="preserve">¿Puedo postular a un curso específico del Plan de Formación de </w:t>
      </w:r>
      <w:proofErr w:type="gramStart"/>
      <w:r>
        <w:t>Directores</w:t>
      </w:r>
      <w:proofErr w:type="gramEnd"/>
      <w:r>
        <w:t>?</w:t>
      </w:r>
    </w:p>
    <w:p w14:paraId="754B072A" w14:textId="4457D2B8" w:rsidR="00182971" w:rsidRDefault="00182971" w:rsidP="19599CE4">
      <w:pPr>
        <w:pStyle w:val="Prrafodelista"/>
        <w:ind w:left="360"/>
        <w:jc w:val="both"/>
      </w:pPr>
      <w:r>
        <w:t>No, de adjudicarse la beca, se le asignará al curso que corresponda a su macrozona, en función del cargo que actualmente ejerza y/o el tipo de establecimiento en el que trabaja.</w:t>
      </w:r>
    </w:p>
    <w:p w14:paraId="5B7E1979" w14:textId="77777777" w:rsidR="00182971" w:rsidRDefault="00182971" w:rsidP="19599CE4">
      <w:pPr>
        <w:pStyle w:val="Prrafodelista"/>
        <w:ind w:left="360"/>
        <w:jc w:val="both"/>
      </w:pPr>
    </w:p>
    <w:p w14:paraId="19E1B35A" w14:textId="38CF375B" w:rsidR="00717A01" w:rsidRDefault="00717A01" w:rsidP="19599CE4">
      <w:pPr>
        <w:pStyle w:val="Prrafodelista"/>
        <w:numPr>
          <w:ilvl w:val="0"/>
          <w:numId w:val="9"/>
        </w:numPr>
        <w:jc w:val="both"/>
      </w:pPr>
      <w:r>
        <w:t>¿Puedo postular</w:t>
      </w:r>
      <w:r w:rsidR="57188A66">
        <w:t xml:space="preserve"> al Plan de Formación de </w:t>
      </w:r>
      <w:proofErr w:type="gramStart"/>
      <w:r w:rsidR="57188A66">
        <w:t>Directores</w:t>
      </w:r>
      <w:proofErr w:type="gramEnd"/>
      <w:r>
        <w:t xml:space="preserve"> si mi establecimiento es Particular Pagado?</w:t>
      </w:r>
    </w:p>
    <w:p w14:paraId="2B76FF07" w14:textId="1CA5078A" w:rsidR="00717A01" w:rsidRDefault="00717A01" w:rsidP="19599CE4">
      <w:pPr>
        <w:pStyle w:val="Prrafodelista"/>
        <w:ind w:left="360"/>
        <w:jc w:val="both"/>
      </w:pPr>
      <w:r>
        <w:t xml:space="preserve">No, los cursos que imparte el CPEIP, son destinados a docentes </w:t>
      </w:r>
      <w:r w:rsidR="00811E71">
        <w:t xml:space="preserve">y educadoras </w:t>
      </w:r>
      <w:r>
        <w:t>de establecimientos que reciben algún tipo de subvención del estado, según lo indica la ley</w:t>
      </w:r>
      <w:r w:rsidR="10AB9959">
        <w:t>.</w:t>
      </w:r>
    </w:p>
    <w:p w14:paraId="5747542C" w14:textId="1F211BEB" w:rsidR="19599CE4" w:rsidRDefault="19599CE4" w:rsidP="19599CE4">
      <w:pPr>
        <w:pStyle w:val="Prrafodelista"/>
        <w:ind w:left="360"/>
        <w:jc w:val="both"/>
      </w:pPr>
    </w:p>
    <w:p w14:paraId="67759816" w14:textId="1CD0F800" w:rsidR="238A5DD5" w:rsidRDefault="238A5DD5" w:rsidP="19599CE4">
      <w:pPr>
        <w:pStyle w:val="Prrafodelista"/>
        <w:numPr>
          <w:ilvl w:val="0"/>
          <w:numId w:val="9"/>
        </w:numPr>
        <w:jc w:val="both"/>
      </w:pPr>
      <w:r>
        <w:t xml:space="preserve">¿Puedo postular al </w:t>
      </w:r>
      <w:r w:rsidR="0E807CD8">
        <w:t xml:space="preserve">Plan de Formación de </w:t>
      </w:r>
      <w:proofErr w:type="gramStart"/>
      <w:r w:rsidR="0E807CD8">
        <w:t>Directores</w:t>
      </w:r>
      <w:proofErr w:type="gramEnd"/>
      <w:r w:rsidR="0E807CD8">
        <w:t xml:space="preserve"> si pertenezco a un jardín JUNJI?</w:t>
      </w:r>
    </w:p>
    <w:p w14:paraId="68BE5CFF" w14:textId="11202BD9" w:rsidR="0E807CD8" w:rsidRDefault="0E807CD8" w:rsidP="19599CE4">
      <w:pPr>
        <w:pStyle w:val="Prrafodelista"/>
        <w:ind w:left="360"/>
        <w:jc w:val="both"/>
      </w:pPr>
      <w:r>
        <w:t xml:space="preserve">No, la JUNJI cuenta con recursos y estrategias propias, </w:t>
      </w:r>
      <w:r w:rsidR="00CE4799">
        <w:t>por lo</w:t>
      </w:r>
      <w:r>
        <w:t xml:space="preserve"> que no pueden acceder a cursos que dicte el CPEIP.</w:t>
      </w:r>
      <w:r w:rsidR="238A5DD5">
        <w:t xml:space="preserve"> </w:t>
      </w:r>
    </w:p>
    <w:p w14:paraId="4B69BA02" w14:textId="55AD8158" w:rsidR="19599CE4" w:rsidRDefault="19599CE4" w:rsidP="19599CE4">
      <w:pPr>
        <w:pStyle w:val="Prrafodelista"/>
        <w:ind w:left="360"/>
        <w:jc w:val="both"/>
      </w:pPr>
    </w:p>
    <w:p w14:paraId="39D53398" w14:textId="75A0DE5A" w:rsidR="00717A01" w:rsidRDefault="00717A01" w:rsidP="19599CE4">
      <w:pPr>
        <w:pStyle w:val="Prrafodelista"/>
        <w:numPr>
          <w:ilvl w:val="0"/>
          <w:numId w:val="9"/>
        </w:numPr>
        <w:jc w:val="both"/>
      </w:pPr>
      <w:r>
        <w:t>¿Puedo postular si mi Jardín infantil está en proceso de Reconocimiento Oficial?</w:t>
      </w:r>
    </w:p>
    <w:p w14:paraId="2214929E" w14:textId="38A3491B" w:rsidR="00717A01" w:rsidRDefault="00717A01" w:rsidP="19599CE4">
      <w:pPr>
        <w:pStyle w:val="Prrafodelista"/>
        <w:ind w:left="360"/>
        <w:jc w:val="both"/>
      </w:pPr>
      <w:r>
        <w:t xml:space="preserve">Si, </w:t>
      </w:r>
      <w:r w:rsidR="18D0A821">
        <w:t>aun</w:t>
      </w:r>
      <w:r>
        <w:t xml:space="preserve"> cuando el establecimiento no cuente con RBD, es posible postular, para lo cual se solicita verificación de la información a la Subsecretaría de Educación </w:t>
      </w:r>
      <w:proofErr w:type="spellStart"/>
      <w:r>
        <w:t>Parvularia</w:t>
      </w:r>
      <w:proofErr w:type="spellEnd"/>
      <w:r>
        <w:t>.</w:t>
      </w:r>
    </w:p>
    <w:p w14:paraId="01F28390" w14:textId="67AAEADF" w:rsidR="19599CE4" w:rsidRDefault="19599CE4" w:rsidP="19599CE4">
      <w:pPr>
        <w:pStyle w:val="Prrafodelista"/>
        <w:ind w:left="360"/>
        <w:jc w:val="both"/>
      </w:pPr>
    </w:p>
    <w:p w14:paraId="0FD0EDC5" w14:textId="29BA3C51" w:rsidR="00717A01" w:rsidRDefault="00717A01" w:rsidP="19599CE4">
      <w:pPr>
        <w:pStyle w:val="Prrafodelista"/>
        <w:numPr>
          <w:ilvl w:val="0"/>
          <w:numId w:val="9"/>
        </w:numPr>
        <w:jc w:val="both"/>
      </w:pPr>
      <w:r>
        <w:t>¿Qué hago si mi ensayo es más extenso de los 2900 caracteres que se solicitan?</w:t>
      </w:r>
    </w:p>
    <w:p w14:paraId="2A10B77C" w14:textId="4A63EE82" w:rsidR="00717A01" w:rsidRDefault="00717A01" w:rsidP="19599CE4">
      <w:pPr>
        <w:pStyle w:val="Prrafodelista"/>
        <w:ind w:left="360"/>
        <w:jc w:val="both"/>
      </w:pPr>
      <w:r>
        <w:t xml:space="preserve">Debe resumir su ensayo, e incorporarlo en el espacio destinado para ello en plataforma, </w:t>
      </w:r>
      <w:r w:rsidR="00811E71">
        <w:t xml:space="preserve">pues </w:t>
      </w:r>
      <w:r>
        <w:t>no se aceptan ensayos como archivo adjunto, ni de mayor extensión.</w:t>
      </w:r>
    </w:p>
    <w:p w14:paraId="15C3A60C" w14:textId="76166AE5" w:rsidR="19599CE4" w:rsidRDefault="19599CE4" w:rsidP="19599CE4">
      <w:pPr>
        <w:pStyle w:val="Prrafodelista"/>
        <w:ind w:left="360"/>
        <w:jc w:val="both"/>
      </w:pPr>
    </w:p>
    <w:p w14:paraId="028C0116" w14:textId="1FFB94F1" w:rsidR="00717A01" w:rsidRDefault="00717A01" w:rsidP="19599CE4">
      <w:pPr>
        <w:pStyle w:val="Prrafodelista"/>
        <w:numPr>
          <w:ilvl w:val="0"/>
          <w:numId w:val="9"/>
        </w:numPr>
        <w:jc w:val="both"/>
      </w:pPr>
      <w:r>
        <w:t>¿Qué hago si cambié mi dirección de correo personal?</w:t>
      </w:r>
    </w:p>
    <w:p w14:paraId="01C2E663" w14:textId="4DCA4407" w:rsidR="00717A01" w:rsidRDefault="00717A01" w:rsidP="19599CE4">
      <w:pPr>
        <w:pStyle w:val="Prrafodelista"/>
        <w:ind w:left="360"/>
        <w:jc w:val="both"/>
      </w:pPr>
      <w:r>
        <w:t xml:space="preserve">Durante el proceso de postulación es posible cambiar la dirección de </w:t>
      </w:r>
      <w:r w:rsidR="7B734D81">
        <w:t>correo</w:t>
      </w:r>
      <w:r>
        <w:t xml:space="preserve">, escribiendo a </w:t>
      </w:r>
      <w:r w:rsidR="00811E71">
        <w:t>consultas-pfd@mineduc.cl</w:t>
      </w:r>
    </w:p>
    <w:p w14:paraId="7BA10644" w14:textId="60FA3CDF" w:rsidR="00717A01" w:rsidRDefault="00717A01" w:rsidP="19599CE4">
      <w:pPr>
        <w:pStyle w:val="Prrafodelista"/>
        <w:ind w:left="360"/>
        <w:jc w:val="both"/>
      </w:pPr>
      <w:r>
        <w:t xml:space="preserve">Sin </w:t>
      </w:r>
      <w:r w:rsidR="31F5E483">
        <w:t>embargo,</w:t>
      </w:r>
      <w:r>
        <w:t xml:space="preserve"> una vez finalizado el proceso, se utilizará solo el correo registrado por Ud. en plataforma para comunicarle los pasos siguientes.</w:t>
      </w:r>
    </w:p>
    <w:p w14:paraId="607EA591" w14:textId="0559B2D8" w:rsidR="19599CE4" w:rsidRDefault="19599CE4" w:rsidP="19599CE4">
      <w:pPr>
        <w:pStyle w:val="Prrafodelista"/>
        <w:ind w:left="360"/>
        <w:jc w:val="both"/>
      </w:pPr>
    </w:p>
    <w:p w14:paraId="636283BA" w14:textId="0407ADA2" w:rsidR="00717A01" w:rsidRDefault="00717A01" w:rsidP="19599CE4">
      <w:pPr>
        <w:pStyle w:val="Prrafodelista"/>
        <w:numPr>
          <w:ilvl w:val="0"/>
          <w:numId w:val="9"/>
        </w:numPr>
        <w:jc w:val="both"/>
      </w:pPr>
      <w:r>
        <w:t xml:space="preserve">¿Qué pasa si subí </w:t>
      </w:r>
      <w:r w:rsidR="3F7162A6">
        <w:t xml:space="preserve">a la plataforma de postulación </w:t>
      </w:r>
      <w:r>
        <w:t>un documento equivocado?</w:t>
      </w:r>
    </w:p>
    <w:p w14:paraId="134CE483" w14:textId="79201228" w:rsidR="00717A01" w:rsidRDefault="00717A01" w:rsidP="19599CE4">
      <w:pPr>
        <w:pStyle w:val="Prrafodelista"/>
        <w:ind w:left="360"/>
        <w:jc w:val="both"/>
      </w:pPr>
      <w:r>
        <w:t>Lamentablemente, no es posible modificar la documentación ingresada, dado que para postular debe acceder con su clave única, por lo que la postulación quedará como inadmisible.</w:t>
      </w:r>
    </w:p>
    <w:p w14:paraId="79D393AD" w14:textId="77777777" w:rsidR="00717A01" w:rsidRDefault="00717A01" w:rsidP="19599CE4">
      <w:pPr>
        <w:pStyle w:val="Prrafodelista"/>
        <w:ind w:left="360"/>
        <w:jc w:val="both"/>
      </w:pPr>
    </w:p>
    <w:p w14:paraId="5BE28102" w14:textId="32A60D97" w:rsidR="19599CE4" w:rsidRDefault="19599CE4" w:rsidP="19599CE4">
      <w:pPr>
        <w:pStyle w:val="Prrafodelista"/>
        <w:ind w:left="360"/>
        <w:jc w:val="both"/>
      </w:pPr>
    </w:p>
    <w:p w14:paraId="3D247F60" w14:textId="38812B51" w:rsidR="0C619B3A" w:rsidRDefault="0C619B3A" w:rsidP="19599CE4">
      <w:pPr>
        <w:pStyle w:val="Prrafodelista"/>
        <w:numPr>
          <w:ilvl w:val="0"/>
          <w:numId w:val="9"/>
        </w:numPr>
        <w:jc w:val="both"/>
      </w:pPr>
      <w:r>
        <w:t>¿Como puedo saber si me adjudiqué la beca?</w:t>
      </w:r>
    </w:p>
    <w:p w14:paraId="7A5DC1D7" w14:textId="68CC1DE0" w:rsidR="48EDF6B7" w:rsidRDefault="48EDF6B7" w:rsidP="19599CE4">
      <w:pPr>
        <w:pStyle w:val="Prrafodelista"/>
        <w:ind w:left="360"/>
        <w:jc w:val="both"/>
      </w:pPr>
      <w:r>
        <w:t>Todos/a</w:t>
      </w:r>
      <w:r w:rsidR="00811E71">
        <w:t>s</w:t>
      </w:r>
      <w:r>
        <w:t xml:space="preserve"> quienes hayan quedado seleccionados/as </w:t>
      </w:r>
      <w:r w:rsidR="0C619B3A">
        <w:t>recibirá</w:t>
      </w:r>
      <w:r w:rsidR="7201A8FF">
        <w:t>n</w:t>
      </w:r>
      <w:r w:rsidR="0C619B3A">
        <w:t xml:space="preserve"> un correo electrónico a la dirección con la que postul</w:t>
      </w:r>
      <w:r w:rsidR="180015AE">
        <w:t>aron</w:t>
      </w:r>
      <w:r w:rsidR="0C619B3A">
        <w:t xml:space="preserve">, indicando los pasos a seguir para aceptar o rechazar </w:t>
      </w:r>
      <w:r w:rsidR="67825FFB">
        <w:t xml:space="preserve">la </w:t>
      </w:r>
      <w:r w:rsidR="0C619B3A">
        <w:t>beca.</w:t>
      </w:r>
      <w:r w:rsidR="00811E71">
        <w:t xml:space="preserve"> En adición, en la página web del CPEIP se publican las actas de admisibilidad y selección, siendo responsabilidad de quien postula revisar ambos espacios.</w:t>
      </w:r>
    </w:p>
    <w:p w14:paraId="499234A5" w14:textId="4723D3C5" w:rsidR="19599CE4" w:rsidRDefault="19599CE4" w:rsidP="19599CE4">
      <w:pPr>
        <w:pStyle w:val="Prrafodelista"/>
        <w:ind w:left="360"/>
        <w:jc w:val="both"/>
      </w:pPr>
    </w:p>
    <w:p w14:paraId="35FD0838" w14:textId="4F28A24C" w:rsidR="2DEA8185" w:rsidRDefault="2DEA8185" w:rsidP="19599CE4">
      <w:pPr>
        <w:pStyle w:val="Prrafodelista"/>
        <w:numPr>
          <w:ilvl w:val="0"/>
          <w:numId w:val="9"/>
        </w:numPr>
        <w:jc w:val="both"/>
      </w:pPr>
      <w:r>
        <w:t>¿Qué sucede si no acepto la beca?</w:t>
      </w:r>
    </w:p>
    <w:p w14:paraId="38EAE0A4" w14:textId="1215255E" w:rsidR="2DEA8185" w:rsidRDefault="2DEA8185" w:rsidP="19599CE4">
      <w:pPr>
        <w:pStyle w:val="Prrafodelista"/>
        <w:ind w:left="360"/>
        <w:jc w:val="both"/>
      </w:pPr>
      <w:r>
        <w:t>Durante el proceso de selección se le pedirá aceptar o rechazar la beca en un plazo de cinco (5) días hábiles desde la notificación por correo electrónico, en caso de rechazarla, o de no aceptarla en el plazo estipulado en las bases concursales, el cupo será asignado a otro</w:t>
      </w:r>
      <w:r w:rsidR="4C618607">
        <w:t>/a</w:t>
      </w:r>
      <w:r>
        <w:t xml:space="preserve"> </w:t>
      </w:r>
      <w:r w:rsidR="781892AE">
        <w:t>postulante siguiendo el orden de la lista de espera.</w:t>
      </w:r>
      <w:r>
        <w:t xml:space="preserve"> </w:t>
      </w:r>
    </w:p>
    <w:p w14:paraId="3F0C212C" w14:textId="0A7EC2B1" w:rsidR="19599CE4" w:rsidRDefault="19599CE4" w:rsidP="19599CE4">
      <w:pPr>
        <w:pStyle w:val="Prrafodelista"/>
        <w:ind w:left="360"/>
        <w:jc w:val="both"/>
      </w:pPr>
    </w:p>
    <w:p w14:paraId="468AADF5" w14:textId="51A89BEF" w:rsidR="00717A01" w:rsidRDefault="00717A01" w:rsidP="19599CE4">
      <w:pPr>
        <w:pStyle w:val="Prrafodelista"/>
        <w:numPr>
          <w:ilvl w:val="0"/>
          <w:numId w:val="9"/>
        </w:numPr>
        <w:jc w:val="both"/>
      </w:pPr>
      <w:r>
        <w:t>¿Qué sucede si acepto la beca y no puedo realizar el curso?</w:t>
      </w:r>
    </w:p>
    <w:p w14:paraId="71486748" w14:textId="3F5B34CC" w:rsidR="00717A01" w:rsidRDefault="00182971" w:rsidP="19599CE4">
      <w:pPr>
        <w:pStyle w:val="Prrafodelista"/>
        <w:ind w:left="360"/>
        <w:jc w:val="both"/>
      </w:pPr>
      <w:r>
        <w:t>Una vez adjudicada la beca, en caso de no poder realizar el curso, l</w:t>
      </w:r>
      <w:r w:rsidR="00717A01">
        <w:t xml:space="preserve">amentablemente el cupo se pierde, </w:t>
      </w:r>
      <w:r w:rsidR="01919A18">
        <w:t>dado que</w:t>
      </w:r>
      <w:r w:rsidR="00717A01">
        <w:t xml:space="preserve"> no es posible realizar </w:t>
      </w:r>
      <w:r w:rsidR="24025B2D">
        <w:t>reemplazos posteriores al proceso de selección</w:t>
      </w:r>
      <w:r w:rsidR="00717A01">
        <w:t>.</w:t>
      </w:r>
    </w:p>
    <w:p w14:paraId="5C9B7D20" w14:textId="77777777" w:rsidR="00182971" w:rsidRDefault="00182971" w:rsidP="19599CE4">
      <w:pPr>
        <w:pStyle w:val="Prrafodelista"/>
        <w:ind w:left="360"/>
        <w:jc w:val="both"/>
      </w:pPr>
    </w:p>
    <w:p w14:paraId="06E8C2C5" w14:textId="14800B05" w:rsidR="00182971" w:rsidRDefault="00182971" w:rsidP="19599CE4">
      <w:pPr>
        <w:pStyle w:val="Prrafodelista"/>
        <w:numPr>
          <w:ilvl w:val="0"/>
          <w:numId w:val="9"/>
        </w:numPr>
        <w:jc w:val="both"/>
      </w:pPr>
      <w:r>
        <w:t>¿Qué sucede si acepto la beca y no envío la documentación al CPEIP?</w:t>
      </w:r>
    </w:p>
    <w:p w14:paraId="5AB08726" w14:textId="4F14EAB4" w:rsidR="00182971" w:rsidRDefault="00182971" w:rsidP="19599CE4">
      <w:pPr>
        <w:pStyle w:val="Prrafodelista"/>
        <w:ind w:left="360"/>
        <w:jc w:val="both"/>
      </w:pPr>
      <w:r>
        <w:t>La beca no queda administrativamente adjudicada, por lo que el cupo se pierde.</w:t>
      </w:r>
    </w:p>
    <w:p w14:paraId="25143C19" w14:textId="171554EE" w:rsidR="19599CE4" w:rsidRDefault="19599CE4" w:rsidP="19599CE4">
      <w:pPr>
        <w:pStyle w:val="Prrafodelista"/>
        <w:ind w:left="360"/>
        <w:jc w:val="both"/>
      </w:pPr>
    </w:p>
    <w:p w14:paraId="24DF948F" w14:textId="593C5B2F" w:rsidR="3D8BB61D" w:rsidRDefault="3D8BB61D" w:rsidP="19599CE4">
      <w:pPr>
        <w:pStyle w:val="Prrafodelista"/>
        <w:numPr>
          <w:ilvl w:val="0"/>
          <w:numId w:val="9"/>
        </w:numPr>
        <w:jc w:val="both"/>
      </w:pPr>
      <w:r>
        <w:t>¿Qué documentos debo legalizar en Notaría?</w:t>
      </w:r>
    </w:p>
    <w:p w14:paraId="43A1D7BC" w14:textId="61F1662C" w:rsidR="3D8BB61D" w:rsidRDefault="3D8BB61D" w:rsidP="19599CE4">
      <w:pPr>
        <w:pStyle w:val="Prrafodelista"/>
        <w:ind w:left="360"/>
        <w:jc w:val="both"/>
      </w:pPr>
      <w:r>
        <w:t>Solo debe legalizar el pagaré</w:t>
      </w:r>
      <w:r w:rsidR="709973A2">
        <w:t>.</w:t>
      </w:r>
    </w:p>
    <w:p w14:paraId="4FFD3383" w14:textId="637762F0" w:rsidR="19599CE4" w:rsidRDefault="19599CE4" w:rsidP="19599CE4">
      <w:pPr>
        <w:pStyle w:val="Prrafodelista"/>
        <w:ind w:left="360"/>
        <w:jc w:val="both"/>
      </w:pPr>
    </w:p>
    <w:p w14:paraId="42F5AC55" w14:textId="5543ADA7" w:rsidR="3D8BB61D" w:rsidRDefault="3D8BB61D" w:rsidP="19599CE4">
      <w:pPr>
        <w:pStyle w:val="Prrafodelista"/>
        <w:numPr>
          <w:ilvl w:val="0"/>
          <w:numId w:val="9"/>
        </w:numPr>
        <w:jc w:val="both"/>
      </w:pPr>
      <w:r>
        <w:t>¿Qué hago si en mi localidad no hay Notaría para legalizar el pagaré?</w:t>
      </w:r>
    </w:p>
    <w:p w14:paraId="483DDC23" w14:textId="0742F4AD" w:rsidR="00717A01" w:rsidRDefault="3D8BB61D" w:rsidP="19599CE4">
      <w:pPr>
        <w:pStyle w:val="Prrafodelista"/>
        <w:ind w:left="360"/>
        <w:jc w:val="both"/>
      </w:pPr>
      <w:r>
        <w:t>Debe dirigirse a la oficina de Registro Civil más cercana y solicit</w:t>
      </w:r>
      <w:r w:rsidR="5A06328D">
        <w:t xml:space="preserve">ar </w:t>
      </w:r>
      <w:r>
        <w:t>que validen/legalicen su firma en el pagaré</w:t>
      </w:r>
      <w:r w:rsidR="3CCFF0D0">
        <w:t>.</w:t>
      </w:r>
    </w:p>
    <w:p w14:paraId="6EF76E53" w14:textId="283E99CD" w:rsidR="19599CE4" w:rsidRDefault="19599CE4" w:rsidP="19599CE4">
      <w:pPr>
        <w:pStyle w:val="Prrafodelista"/>
        <w:ind w:left="360"/>
        <w:jc w:val="both"/>
      </w:pPr>
    </w:p>
    <w:p w14:paraId="5433C61C" w14:textId="4D906540" w:rsidR="26D13D9A" w:rsidRDefault="26D13D9A" w:rsidP="19599CE4">
      <w:pPr>
        <w:pStyle w:val="Prrafodelista"/>
        <w:numPr>
          <w:ilvl w:val="0"/>
          <w:numId w:val="9"/>
        </w:numPr>
        <w:jc w:val="both"/>
      </w:pPr>
      <w:r>
        <w:t>¿</w:t>
      </w:r>
      <w:r w:rsidR="02839A69">
        <w:t>Cuándo inician los cursos</w:t>
      </w:r>
      <w:r>
        <w:t>?</w:t>
      </w:r>
    </w:p>
    <w:p w14:paraId="60764FB7" w14:textId="70C055B3" w:rsidR="26D13D9A" w:rsidRDefault="26D13D9A" w:rsidP="19599CE4">
      <w:pPr>
        <w:pStyle w:val="Prrafodelista"/>
        <w:ind w:left="360"/>
        <w:jc w:val="both"/>
      </w:pPr>
      <w:r>
        <w:t>L</w:t>
      </w:r>
      <w:r w:rsidR="5A481015">
        <w:t>os cursos inician una vez finalizado</w:t>
      </w:r>
      <w:r w:rsidR="028B2EFE">
        <w:t>s</w:t>
      </w:r>
      <w:r w:rsidR="5A481015">
        <w:t xml:space="preserve"> </w:t>
      </w:r>
      <w:r w:rsidR="2BA94EF4">
        <w:t>los</w:t>
      </w:r>
      <w:r w:rsidR="5A481015">
        <w:t xml:space="preserve"> proceso</w:t>
      </w:r>
      <w:r w:rsidR="3D07B4EA">
        <w:t>s</w:t>
      </w:r>
      <w:r w:rsidR="5A481015">
        <w:t xml:space="preserve"> de selección</w:t>
      </w:r>
      <w:r w:rsidR="254E5459">
        <w:t xml:space="preserve"> y adjudicación</w:t>
      </w:r>
      <w:r w:rsidR="5A481015">
        <w:t>, usualmente en el segundo semestre</w:t>
      </w:r>
      <w:r w:rsidR="00D446BF">
        <w:t xml:space="preserve"> del año en curso</w:t>
      </w:r>
      <w:r>
        <w:t>.</w:t>
      </w:r>
    </w:p>
    <w:p w14:paraId="7F2C262F" w14:textId="18739115" w:rsidR="19599CE4" w:rsidRDefault="19599CE4" w:rsidP="19599CE4">
      <w:pPr>
        <w:pStyle w:val="Prrafodelista"/>
        <w:ind w:left="360"/>
        <w:jc w:val="both"/>
      </w:pPr>
    </w:p>
    <w:p w14:paraId="123EA186" w14:textId="37E1BAD7" w:rsidR="2B4804B9" w:rsidRDefault="2B4804B9" w:rsidP="19599CE4">
      <w:pPr>
        <w:pStyle w:val="Prrafodelista"/>
        <w:numPr>
          <w:ilvl w:val="0"/>
          <w:numId w:val="9"/>
        </w:numPr>
        <w:jc w:val="both"/>
      </w:pPr>
      <w:r>
        <w:t>¿Cuál es la modalidad y duración de los cursos?</w:t>
      </w:r>
    </w:p>
    <w:p w14:paraId="1B0625FB" w14:textId="77D4633E" w:rsidR="2B4804B9" w:rsidRDefault="2B4804B9" w:rsidP="19599CE4">
      <w:pPr>
        <w:pStyle w:val="Prrafodelista"/>
        <w:ind w:left="360"/>
        <w:jc w:val="both"/>
      </w:pPr>
      <w:r>
        <w:t>Los cursos se imparten en modalidad e-Learning y tienen una duración de entre 6 a 9 meses.</w:t>
      </w:r>
    </w:p>
    <w:p w14:paraId="0B68882E" w14:textId="3C1FDD1B" w:rsidR="19599CE4" w:rsidRDefault="19599CE4" w:rsidP="19599CE4">
      <w:pPr>
        <w:pStyle w:val="Prrafodelista"/>
        <w:ind w:left="360"/>
        <w:jc w:val="both"/>
      </w:pPr>
    </w:p>
    <w:p w14:paraId="646E1685" w14:textId="576652B3" w:rsidR="49F1F786" w:rsidRDefault="49F1F786" w:rsidP="19599CE4">
      <w:pPr>
        <w:pStyle w:val="Prrafodelista"/>
        <w:numPr>
          <w:ilvl w:val="0"/>
          <w:numId w:val="9"/>
        </w:numPr>
        <w:jc w:val="both"/>
      </w:pPr>
      <w:r>
        <w:t>¿Qué institución imparte los cursos?</w:t>
      </w:r>
    </w:p>
    <w:p w14:paraId="7170129B" w14:textId="1CC72A05" w:rsidR="152E467F" w:rsidRDefault="152E467F" w:rsidP="19599CE4">
      <w:pPr>
        <w:pStyle w:val="Prrafodelista"/>
        <w:ind w:left="360"/>
        <w:jc w:val="both"/>
      </w:pPr>
      <w:r>
        <w:t>No hay una institución específica ni única que dicte los cursos, dado que la</w:t>
      </w:r>
      <w:r w:rsidR="49F1F786">
        <w:t>s instituciones deben postular a través de licitación pública, cumpliendo con todos los requisitos solicitados por el CPEIP, y este proceso suele ser en paralelo a la postulación de participantes, por l</w:t>
      </w:r>
      <w:r w:rsidR="4C0033DD">
        <w:t>o que una vez adjudicada la licitación, se informará a los/as becarios/as seleccionados/as</w:t>
      </w:r>
      <w:r w:rsidR="59EF3AAA">
        <w:t xml:space="preserve"> que institución ejecutará el curso correspondiente</w:t>
      </w:r>
      <w:r w:rsidR="4C0033DD">
        <w:t>.</w:t>
      </w:r>
    </w:p>
    <w:p w14:paraId="127C8EDA" w14:textId="5BE7F589" w:rsidR="19599CE4" w:rsidRDefault="19599CE4" w:rsidP="19599CE4">
      <w:pPr>
        <w:pStyle w:val="Prrafodelista"/>
        <w:ind w:left="360"/>
        <w:jc w:val="both"/>
      </w:pPr>
    </w:p>
    <w:p w14:paraId="3EC074A3" w14:textId="44944159" w:rsidR="68E0BDB4" w:rsidRDefault="6C365EE3" w:rsidP="19599CE4">
      <w:pPr>
        <w:pStyle w:val="Prrafodelista"/>
        <w:numPr>
          <w:ilvl w:val="0"/>
          <w:numId w:val="9"/>
        </w:numPr>
        <w:jc w:val="both"/>
      </w:pPr>
      <w:r w:rsidRPr="19599CE4">
        <w:lastRenderedPageBreak/>
        <w:t xml:space="preserve"> </w:t>
      </w:r>
      <w:r w:rsidR="1CFC69B1" w:rsidRPr="19599CE4">
        <w:t>¿</w:t>
      </w:r>
      <w:r w:rsidR="5CD819D1" w:rsidRPr="19599CE4">
        <w:t>Cómo puedo resolver</w:t>
      </w:r>
      <w:r w:rsidR="1CFC69B1" w:rsidRPr="19599CE4">
        <w:t xml:space="preserve"> dudas sobre el Plan de Formación de </w:t>
      </w:r>
      <w:proofErr w:type="gramStart"/>
      <w:r w:rsidR="1CFC69B1" w:rsidRPr="19599CE4">
        <w:t>Directores</w:t>
      </w:r>
      <w:proofErr w:type="gramEnd"/>
      <w:r w:rsidR="1CFC69B1" w:rsidRPr="19599CE4">
        <w:t xml:space="preserve"> que no aparecen en esta sección?</w:t>
      </w:r>
    </w:p>
    <w:p w14:paraId="46075A16" w14:textId="33ED8D5A" w:rsidR="1CFC69B1" w:rsidRDefault="1CFC69B1" w:rsidP="19599CE4">
      <w:pPr>
        <w:pStyle w:val="Prrafodelista"/>
        <w:ind w:left="360"/>
        <w:jc w:val="both"/>
      </w:pPr>
      <w:r w:rsidRPr="19599CE4">
        <w:t xml:space="preserve">Debe escribir a </w:t>
      </w:r>
      <w:hyperlink r:id="rId8" w:history="1">
        <w:r w:rsidR="00D446BF" w:rsidRPr="00FE5435">
          <w:rPr>
            <w:rStyle w:val="Hipervnculo"/>
          </w:rPr>
          <w:t>consultas-pfd@mineduc.cl</w:t>
        </w:r>
      </w:hyperlink>
      <w:r w:rsidRPr="19599CE4">
        <w:t xml:space="preserve"> indicando su nombre completo, RUT y el detalle de su consulta</w:t>
      </w:r>
      <w:r w:rsidR="4DB025F6" w:rsidRPr="19599CE4">
        <w:t>.</w:t>
      </w:r>
    </w:p>
    <w:p w14:paraId="336280DE" w14:textId="1F51D133" w:rsidR="72ECD085" w:rsidRDefault="72ECD085" w:rsidP="19599CE4">
      <w:pPr>
        <w:pStyle w:val="Prrafodelista"/>
        <w:ind w:left="360"/>
        <w:jc w:val="both"/>
      </w:pPr>
    </w:p>
    <w:p w14:paraId="7CF2CD2C" w14:textId="18571FC2" w:rsidR="72ECD085" w:rsidRDefault="72ECD085" w:rsidP="19599CE4">
      <w:pPr>
        <w:pStyle w:val="Prrafodelista"/>
        <w:ind w:left="360"/>
        <w:jc w:val="both"/>
      </w:pPr>
    </w:p>
    <w:p w14:paraId="187F6C7C" w14:textId="0EDFA0E6" w:rsidR="72ECD085" w:rsidRDefault="74061BFD" w:rsidP="71469429">
      <w:pPr>
        <w:pStyle w:val="Prrafodelista"/>
        <w:numPr>
          <w:ilvl w:val="0"/>
          <w:numId w:val="9"/>
        </w:numPr>
        <w:spacing w:after="0" w:line="276" w:lineRule="auto"/>
        <w:rPr>
          <w:rFonts w:ascii="Aptos" w:eastAsia="Aptos" w:hAnsi="Aptos" w:cs="Aptos"/>
          <w:lang w:val="es-419"/>
        </w:rPr>
      </w:pPr>
      <w:r w:rsidRPr="71469429">
        <w:rPr>
          <w:rFonts w:ascii="Aptos" w:eastAsia="Aptos" w:hAnsi="Aptos" w:cs="Aptos"/>
          <w:sz w:val="24"/>
          <w:szCs w:val="24"/>
          <w:lang w:val="es-419"/>
        </w:rPr>
        <w:t>¿Cómo puedo activar las ventanas emergentes en mi navegador?</w:t>
      </w:r>
    </w:p>
    <w:p w14:paraId="2D5B2F61" w14:textId="76186B1A" w:rsidR="72ECD085" w:rsidRDefault="72ECD085" w:rsidP="71469429">
      <w:pPr>
        <w:spacing w:line="276" w:lineRule="auto"/>
        <w:rPr>
          <w:rFonts w:ascii="Aptos" w:eastAsia="Aptos" w:hAnsi="Aptos" w:cs="Aptos"/>
          <w:sz w:val="24"/>
          <w:szCs w:val="24"/>
          <w:lang w:val="es-419"/>
        </w:rPr>
      </w:pPr>
    </w:p>
    <w:p w14:paraId="2A41AD87" w14:textId="51EAF65E" w:rsidR="72ECD085" w:rsidRDefault="74061BFD" w:rsidP="71469429">
      <w:pPr>
        <w:spacing w:line="276" w:lineRule="auto"/>
      </w:pPr>
      <w:r w:rsidRPr="71469429">
        <w:rPr>
          <w:rFonts w:ascii="Aptos" w:eastAsia="Aptos" w:hAnsi="Aptos" w:cs="Aptos"/>
          <w:sz w:val="24"/>
          <w:szCs w:val="24"/>
          <w:lang w:val="es-419"/>
        </w:rPr>
        <w:t>Google Chrome</w:t>
      </w:r>
    </w:p>
    <w:p w14:paraId="766E0BA1" w14:textId="126C5966" w:rsidR="72ECD085" w:rsidRDefault="74061BFD" w:rsidP="71469429">
      <w:pPr>
        <w:pStyle w:val="Prrafodelista"/>
        <w:numPr>
          <w:ilvl w:val="0"/>
          <w:numId w:val="6"/>
        </w:numPr>
        <w:spacing w:after="0" w:line="276" w:lineRule="auto"/>
        <w:rPr>
          <w:rFonts w:ascii="Aptos" w:eastAsia="Aptos" w:hAnsi="Aptos" w:cs="Aptos"/>
          <w:sz w:val="24"/>
          <w:szCs w:val="24"/>
          <w:lang w:val="es-419"/>
        </w:rPr>
      </w:pPr>
      <w:r w:rsidRPr="71469429">
        <w:rPr>
          <w:rFonts w:ascii="Aptos" w:eastAsia="Aptos" w:hAnsi="Aptos" w:cs="Aptos"/>
          <w:sz w:val="24"/>
          <w:szCs w:val="24"/>
          <w:lang w:val="es-419"/>
        </w:rPr>
        <w:t>Abr</w:t>
      </w:r>
      <w:r w:rsidR="0999A96C" w:rsidRPr="71469429">
        <w:rPr>
          <w:rFonts w:ascii="Aptos" w:eastAsia="Aptos" w:hAnsi="Aptos" w:cs="Aptos"/>
          <w:sz w:val="24"/>
          <w:szCs w:val="24"/>
          <w:lang w:val="es-419"/>
        </w:rPr>
        <w:t>ir</w:t>
      </w:r>
      <w:r w:rsidRPr="71469429">
        <w:rPr>
          <w:rFonts w:ascii="Aptos" w:eastAsia="Aptos" w:hAnsi="Aptos" w:cs="Aptos"/>
          <w:sz w:val="24"/>
          <w:szCs w:val="24"/>
          <w:lang w:val="es-419"/>
        </w:rPr>
        <w:t xml:space="preserve"> Google Chrome.</w:t>
      </w:r>
    </w:p>
    <w:p w14:paraId="5A3CDCD7" w14:textId="48A6E321" w:rsidR="72ECD085" w:rsidRDefault="74061BFD" w:rsidP="71469429">
      <w:pPr>
        <w:pStyle w:val="Prrafodelista"/>
        <w:numPr>
          <w:ilvl w:val="0"/>
          <w:numId w:val="6"/>
        </w:numPr>
        <w:spacing w:after="0" w:line="276" w:lineRule="auto"/>
        <w:rPr>
          <w:rFonts w:ascii="Aptos" w:eastAsia="Aptos" w:hAnsi="Aptos" w:cs="Aptos"/>
          <w:sz w:val="24"/>
          <w:szCs w:val="24"/>
          <w:lang w:val="es-419"/>
        </w:rPr>
      </w:pPr>
      <w:r w:rsidRPr="71469429">
        <w:rPr>
          <w:rFonts w:ascii="Aptos" w:eastAsia="Aptos" w:hAnsi="Aptos" w:cs="Aptos"/>
          <w:sz w:val="24"/>
          <w:szCs w:val="24"/>
          <w:lang w:val="es-419"/>
        </w:rPr>
        <w:t>Ha</w:t>
      </w:r>
      <w:r w:rsidR="179659AA" w:rsidRPr="71469429">
        <w:rPr>
          <w:rFonts w:ascii="Aptos" w:eastAsia="Aptos" w:hAnsi="Aptos" w:cs="Aptos"/>
          <w:sz w:val="24"/>
          <w:szCs w:val="24"/>
          <w:lang w:val="es-419"/>
        </w:rPr>
        <w:t>cer</w:t>
      </w:r>
      <w:r w:rsidRPr="71469429">
        <w:rPr>
          <w:rFonts w:ascii="Aptos" w:eastAsia="Aptos" w:hAnsi="Aptos" w:cs="Aptos"/>
          <w:sz w:val="24"/>
          <w:szCs w:val="24"/>
          <w:lang w:val="es-419"/>
        </w:rPr>
        <w:t xml:space="preserve"> clic en el ícono de los tres puntos verticales en la esquina superior derecha.</w:t>
      </w:r>
    </w:p>
    <w:p w14:paraId="4AFE14AF" w14:textId="066DC083" w:rsidR="72ECD085" w:rsidRDefault="74061BFD" w:rsidP="71469429">
      <w:pPr>
        <w:pStyle w:val="Prrafodelista"/>
        <w:numPr>
          <w:ilvl w:val="0"/>
          <w:numId w:val="6"/>
        </w:numPr>
        <w:spacing w:after="0" w:line="276" w:lineRule="auto"/>
        <w:rPr>
          <w:rFonts w:ascii="Aptos" w:eastAsia="Aptos" w:hAnsi="Aptos" w:cs="Aptos"/>
          <w:sz w:val="24"/>
          <w:szCs w:val="24"/>
          <w:lang w:val="es-419"/>
        </w:rPr>
      </w:pPr>
      <w:r w:rsidRPr="71469429">
        <w:rPr>
          <w:rFonts w:ascii="Aptos" w:eastAsia="Aptos" w:hAnsi="Aptos" w:cs="Aptos"/>
          <w:sz w:val="24"/>
          <w:szCs w:val="24"/>
          <w:lang w:val="es-419"/>
        </w:rPr>
        <w:t>Selecciona</w:t>
      </w:r>
      <w:r w:rsidR="59E54A36" w:rsidRPr="71469429">
        <w:rPr>
          <w:rFonts w:ascii="Aptos" w:eastAsia="Aptos" w:hAnsi="Aptos" w:cs="Aptos"/>
          <w:sz w:val="24"/>
          <w:szCs w:val="24"/>
          <w:lang w:val="es-419"/>
        </w:rPr>
        <w:t>r</w:t>
      </w:r>
      <w:r w:rsidRPr="71469429">
        <w:rPr>
          <w:rFonts w:ascii="Aptos" w:eastAsia="Aptos" w:hAnsi="Aptos" w:cs="Aptos"/>
          <w:sz w:val="24"/>
          <w:szCs w:val="24"/>
          <w:lang w:val="es-419"/>
        </w:rPr>
        <w:t xml:space="preserve"> </w:t>
      </w:r>
      <w:r w:rsidRPr="71469429">
        <w:rPr>
          <w:rFonts w:ascii="Aptos" w:eastAsia="Aptos" w:hAnsi="Aptos" w:cs="Aptos"/>
          <w:b/>
          <w:bCs/>
          <w:sz w:val="24"/>
          <w:szCs w:val="24"/>
          <w:lang w:val="es-419"/>
        </w:rPr>
        <w:t>"Configuración"</w:t>
      </w:r>
      <w:r w:rsidRPr="71469429">
        <w:rPr>
          <w:rFonts w:ascii="Aptos" w:eastAsia="Aptos" w:hAnsi="Aptos" w:cs="Aptos"/>
          <w:sz w:val="24"/>
          <w:szCs w:val="24"/>
          <w:lang w:val="es-419"/>
        </w:rPr>
        <w:t>.</w:t>
      </w:r>
    </w:p>
    <w:p w14:paraId="627F58B2" w14:textId="3E2AEFBC" w:rsidR="72ECD085" w:rsidRDefault="71848B21" w:rsidP="71469429">
      <w:pPr>
        <w:pStyle w:val="Prrafodelista"/>
        <w:numPr>
          <w:ilvl w:val="0"/>
          <w:numId w:val="6"/>
        </w:numPr>
        <w:spacing w:after="0" w:line="276" w:lineRule="auto"/>
        <w:rPr>
          <w:rFonts w:ascii="Aptos" w:eastAsia="Aptos" w:hAnsi="Aptos" w:cs="Aptos"/>
          <w:sz w:val="24"/>
          <w:szCs w:val="24"/>
          <w:lang w:val="es-419"/>
        </w:rPr>
      </w:pPr>
      <w:r w:rsidRPr="71469429">
        <w:rPr>
          <w:rFonts w:ascii="Aptos" w:eastAsia="Aptos" w:hAnsi="Aptos" w:cs="Aptos"/>
          <w:sz w:val="24"/>
          <w:szCs w:val="24"/>
          <w:lang w:val="es-419"/>
        </w:rPr>
        <w:t>Ir</w:t>
      </w:r>
      <w:r w:rsidR="74061BFD" w:rsidRPr="71469429">
        <w:rPr>
          <w:rFonts w:ascii="Aptos" w:eastAsia="Aptos" w:hAnsi="Aptos" w:cs="Aptos"/>
          <w:sz w:val="24"/>
          <w:szCs w:val="24"/>
          <w:lang w:val="es-419"/>
        </w:rPr>
        <w:t xml:space="preserve"> a </w:t>
      </w:r>
      <w:r w:rsidR="74061BFD" w:rsidRPr="71469429">
        <w:rPr>
          <w:rFonts w:ascii="Aptos" w:eastAsia="Aptos" w:hAnsi="Aptos" w:cs="Aptos"/>
          <w:b/>
          <w:bCs/>
          <w:sz w:val="24"/>
          <w:szCs w:val="24"/>
          <w:lang w:val="es-419"/>
        </w:rPr>
        <w:t>"Privacidad y seguridad"</w:t>
      </w:r>
      <w:r w:rsidR="74061BFD" w:rsidRPr="71469429">
        <w:rPr>
          <w:rFonts w:ascii="Aptos" w:eastAsia="Aptos" w:hAnsi="Aptos" w:cs="Aptos"/>
          <w:sz w:val="24"/>
          <w:szCs w:val="24"/>
          <w:lang w:val="es-419"/>
        </w:rPr>
        <w:t xml:space="preserve"> &gt; </w:t>
      </w:r>
      <w:r w:rsidR="74061BFD" w:rsidRPr="71469429">
        <w:rPr>
          <w:rFonts w:ascii="Aptos" w:eastAsia="Aptos" w:hAnsi="Aptos" w:cs="Aptos"/>
          <w:b/>
          <w:bCs/>
          <w:sz w:val="24"/>
          <w:szCs w:val="24"/>
          <w:lang w:val="es-419"/>
        </w:rPr>
        <w:t>"Configuración de sitios"</w:t>
      </w:r>
      <w:r w:rsidR="74061BFD" w:rsidRPr="71469429">
        <w:rPr>
          <w:rFonts w:ascii="Aptos" w:eastAsia="Aptos" w:hAnsi="Aptos" w:cs="Aptos"/>
          <w:sz w:val="24"/>
          <w:szCs w:val="24"/>
          <w:lang w:val="es-419"/>
        </w:rPr>
        <w:t>.</w:t>
      </w:r>
    </w:p>
    <w:p w14:paraId="27500265" w14:textId="7736D4C8" w:rsidR="72ECD085" w:rsidRDefault="74061BFD" w:rsidP="71469429">
      <w:pPr>
        <w:pStyle w:val="Prrafodelista"/>
        <w:numPr>
          <w:ilvl w:val="0"/>
          <w:numId w:val="6"/>
        </w:numPr>
        <w:spacing w:after="0" w:line="276" w:lineRule="auto"/>
        <w:rPr>
          <w:rFonts w:ascii="Aptos" w:eastAsia="Aptos" w:hAnsi="Aptos" w:cs="Aptos"/>
          <w:sz w:val="24"/>
          <w:szCs w:val="24"/>
          <w:lang w:val="es-419"/>
        </w:rPr>
      </w:pPr>
      <w:r w:rsidRPr="71469429">
        <w:rPr>
          <w:rFonts w:ascii="Aptos" w:eastAsia="Aptos" w:hAnsi="Aptos" w:cs="Aptos"/>
          <w:sz w:val="24"/>
          <w:szCs w:val="24"/>
          <w:lang w:val="es-419"/>
        </w:rPr>
        <w:t>Selecciona</w:t>
      </w:r>
      <w:r w:rsidR="5A816040" w:rsidRPr="71469429">
        <w:rPr>
          <w:rFonts w:ascii="Aptos" w:eastAsia="Aptos" w:hAnsi="Aptos" w:cs="Aptos"/>
          <w:sz w:val="24"/>
          <w:szCs w:val="24"/>
          <w:lang w:val="es-419"/>
        </w:rPr>
        <w:t>r</w:t>
      </w:r>
      <w:r w:rsidRPr="71469429">
        <w:rPr>
          <w:rFonts w:ascii="Aptos" w:eastAsia="Aptos" w:hAnsi="Aptos" w:cs="Aptos"/>
          <w:sz w:val="24"/>
          <w:szCs w:val="24"/>
          <w:lang w:val="es-419"/>
        </w:rPr>
        <w:t xml:space="preserve"> </w:t>
      </w:r>
      <w:r w:rsidRPr="71469429">
        <w:rPr>
          <w:rFonts w:ascii="Aptos" w:eastAsia="Aptos" w:hAnsi="Aptos" w:cs="Aptos"/>
          <w:b/>
          <w:bCs/>
          <w:sz w:val="24"/>
          <w:szCs w:val="24"/>
          <w:lang w:val="es-419"/>
        </w:rPr>
        <w:t>"Ventanas emergentes y redirecciones"</w:t>
      </w:r>
      <w:r w:rsidRPr="71469429">
        <w:rPr>
          <w:rFonts w:ascii="Aptos" w:eastAsia="Aptos" w:hAnsi="Aptos" w:cs="Aptos"/>
          <w:sz w:val="24"/>
          <w:szCs w:val="24"/>
          <w:lang w:val="es-419"/>
        </w:rPr>
        <w:t>.</w:t>
      </w:r>
    </w:p>
    <w:p w14:paraId="53CA86D3" w14:textId="006774BA" w:rsidR="72ECD085" w:rsidRDefault="74061BFD" w:rsidP="71469429">
      <w:pPr>
        <w:pStyle w:val="Prrafodelista"/>
        <w:numPr>
          <w:ilvl w:val="0"/>
          <w:numId w:val="6"/>
        </w:numPr>
        <w:spacing w:after="0" w:line="276" w:lineRule="auto"/>
        <w:rPr>
          <w:rFonts w:ascii="Aptos" w:eastAsia="Aptos" w:hAnsi="Aptos" w:cs="Aptos"/>
          <w:sz w:val="24"/>
          <w:szCs w:val="24"/>
          <w:lang w:val="es-419"/>
        </w:rPr>
      </w:pPr>
      <w:r w:rsidRPr="71469429">
        <w:rPr>
          <w:rFonts w:ascii="Aptos" w:eastAsia="Aptos" w:hAnsi="Aptos" w:cs="Aptos"/>
          <w:sz w:val="24"/>
          <w:szCs w:val="24"/>
          <w:lang w:val="es-419"/>
        </w:rPr>
        <w:t>Cambia</w:t>
      </w:r>
      <w:r w:rsidR="727ED74A" w:rsidRPr="71469429">
        <w:rPr>
          <w:rFonts w:ascii="Aptos" w:eastAsia="Aptos" w:hAnsi="Aptos" w:cs="Aptos"/>
          <w:sz w:val="24"/>
          <w:szCs w:val="24"/>
          <w:lang w:val="es-419"/>
        </w:rPr>
        <w:t>r</w:t>
      </w:r>
      <w:r w:rsidRPr="71469429">
        <w:rPr>
          <w:rFonts w:ascii="Aptos" w:eastAsia="Aptos" w:hAnsi="Aptos" w:cs="Aptos"/>
          <w:sz w:val="24"/>
          <w:szCs w:val="24"/>
          <w:lang w:val="es-419"/>
        </w:rPr>
        <w:t xml:space="preserve"> el estado de </w:t>
      </w:r>
      <w:r w:rsidRPr="71469429">
        <w:rPr>
          <w:rFonts w:ascii="Aptos" w:eastAsia="Aptos" w:hAnsi="Aptos" w:cs="Aptos"/>
          <w:b/>
          <w:bCs/>
          <w:sz w:val="24"/>
          <w:szCs w:val="24"/>
          <w:lang w:val="es-419"/>
        </w:rPr>
        <w:t>"Bloqueada (recomendado)"</w:t>
      </w:r>
      <w:r w:rsidRPr="71469429">
        <w:rPr>
          <w:rFonts w:ascii="Aptos" w:eastAsia="Aptos" w:hAnsi="Aptos" w:cs="Aptos"/>
          <w:sz w:val="24"/>
          <w:szCs w:val="24"/>
          <w:lang w:val="es-419"/>
        </w:rPr>
        <w:t xml:space="preserve"> a </w:t>
      </w:r>
      <w:r w:rsidRPr="71469429">
        <w:rPr>
          <w:rFonts w:ascii="Aptos" w:eastAsia="Aptos" w:hAnsi="Aptos" w:cs="Aptos"/>
          <w:b/>
          <w:bCs/>
          <w:sz w:val="24"/>
          <w:szCs w:val="24"/>
          <w:lang w:val="es-419"/>
        </w:rPr>
        <w:t>"Permitida"</w:t>
      </w:r>
      <w:r w:rsidRPr="71469429">
        <w:rPr>
          <w:rFonts w:ascii="Aptos" w:eastAsia="Aptos" w:hAnsi="Aptos" w:cs="Aptos"/>
          <w:sz w:val="24"/>
          <w:szCs w:val="24"/>
          <w:lang w:val="es-419"/>
        </w:rPr>
        <w:t>.</w:t>
      </w:r>
    </w:p>
    <w:p w14:paraId="1C94ED0D" w14:textId="4DD69462" w:rsidR="72ECD085" w:rsidRDefault="74061BFD" w:rsidP="71469429">
      <w:pPr>
        <w:spacing w:line="276" w:lineRule="auto"/>
      </w:pPr>
      <w:r w:rsidRPr="71469429">
        <w:rPr>
          <w:rFonts w:ascii="Aptos" w:eastAsia="Aptos" w:hAnsi="Aptos" w:cs="Aptos"/>
          <w:sz w:val="24"/>
          <w:szCs w:val="24"/>
          <w:lang w:val="es-419"/>
        </w:rPr>
        <w:t xml:space="preserve"> </w:t>
      </w:r>
    </w:p>
    <w:p w14:paraId="21E5626E" w14:textId="6A945610" w:rsidR="72ECD085" w:rsidRDefault="74061BFD" w:rsidP="71469429">
      <w:pPr>
        <w:spacing w:line="276" w:lineRule="auto"/>
      </w:pPr>
      <w:r w:rsidRPr="71469429">
        <w:rPr>
          <w:rFonts w:ascii="Aptos" w:eastAsia="Aptos" w:hAnsi="Aptos" w:cs="Aptos"/>
          <w:sz w:val="24"/>
          <w:szCs w:val="24"/>
          <w:lang w:val="es-419"/>
        </w:rPr>
        <w:t>Microsoft Edge</w:t>
      </w:r>
    </w:p>
    <w:p w14:paraId="439E2242" w14:textId="0FB597DE" w:rsidR="72ECD085" w:rsidRDefault="74061BFD" w:rsidP="71469429">
      <w:pPr>
        <w:pStyle w:val="Prrafodelista"/>
        <w:numPr>
          <w:ilvl w:val="0"/>
          <w:numId w:val="5"/>
        </w:numPr>
        <w:spacing w:after="0" w:line="276" w:lineRule="auto"/>
        <w:rPr>
          <w:rFonts w:ascii="Aptos" w:eastAsia="Aptos" w:hAnsi="Aptos" w:cs="Aptos"/>
          <w:sz w:val="24"/>
          <w:szCs w:val="24"/>
          <w:lang w:val="es-419"/>
        </w:rPr>
      </w:pPr>
      <w:r w:rsidRPr="71469429">
        <w:rPr>
          <w:rFonts w:ascii="Aptos" w:eastAsia="Aptos" w:hAnsi="Aptos" w:cs="Aptos"/>
          <w:sz w:val="24"/>
          <w:szCs w:val="24"/>
          <w:lang w:val="es-419"/>
        </w:rPr>
        <w:t>Abr</w:t>
      </w:r>
      <w:r w:rsidR="6AB148BA" w:rsidRPr="71469429">
        <w:rPr>
          <w:rFonts w:ascii="Aptos" w:eastAsia="Aptos" w:hAnsi="Aptos" w:cs="Aptos"/>
          <w:sz w:val="24"/>
          <w:szCs w:val="24"/>
          <w:lang w:val="es-419"/>
        </w:rPr>
        <w:t>ir</w:t>
      </w:r>
      <w:r w:rsidRPr="71469429">
        <w:rPr>
          <w:rFonts w:ascii="Aptos" w:eastAsia="Aptos" w:hAnsi="Aptos" w:cs="Aptos"/>
          <w:sz w:val="24"/>
          <w:szCs w:val="24"/>
          <w:lang w:val="es-419"/>
        </w:rPr>
        <w:t xml:space="preserve"> Microsoft Edge.</w:t>
      </w:r>
    </w:p>
    <w:p w14:paraId="68A9E053" w14:textId="184BD286" w:rsidR="72ECD085" w:rsidRDefault="74061BFD" w:rsidP="71469429">
      <w:pPr>
        <w:pStyle w:val="Prrafodelista"/>
        <w:numPr>
          <w:ilvl w:val="0"/>
          <w:numId w:val="5"/>
        </w:numPr>
        <w:spacing w:after="0" w:line="276" w:lineRule="auto"/>
        <w:rPr>
          <w:rFonts w:ascii="Aptos" w:eastAsia="Aptos" w:hAnsi="Aptos" w:cs="Aptos"/>
          <w:sz w:val="24"/>
          <w:szCs w:val="24"/>
          <w:lang w:val="es-419"/>
        </w:rPr>
      </w:pPr>
      <w:r w:rsidRPr="71469429">
        <w:rPr>
          <w:rFonts w:ascii="Aptos" w:eastAsia="Aptos" w:hAnsi="Aptos" w:cs="Aptos"/>
          <w:sz w:val="24"/>
          <w:szCs w:val="24"/>
          <w:lang w:val="es-419"/>
        </w:rPr>
        <w:t>Ha</w:t>
      </w:r>
      <w:r w:rsidR="3057C71A" w:rsidRPr="71469429">
        <w:rPr>
          <w:rFonts w:ascii="Aptos" w:eastAsia="Aptos" w:hAnsi="Aptos" w:cs="Aptos"/>
          <w:sz w:val="24"/>
          <w:szCs w:val="24"/>
          <w:lang w:val="es-419"/>
        </w:rPr>
        <w:t>cer</w:t>
      </w:r>
      <w:r w:rsidRPr="71469429">
        <w:rPr>
          <w:rFonts w:ascii="Aptos" w:eastAsia="Aptos" w:hAnsi="Aptos" w:cs="Aptos"/>
          <w:sz w:val="24"/>
          <w:szCs w:val="24"/>
          <w:lang w:val="es-419"/>
        </w:rPr>
        <w:t xml:space="preserve"> clic en el ícono de los tres puntos horizontales en la esquina superior derecha.</w:t>
      </w:r>
    </w:p>
    <w:p w14:paraId="782D33B2" w14:textId="11AF9436" w:rsidR="72ECD085" w:rsidRDefault="74061BFD" w:rsidP="71469429">
      <w:pPr>
        <w:pStyle w:val="Prrafodelista"/>
        <w:numPr>
          <w:ilvl w:val="0"/>
          <w:numId w:val="5"/>
        </w:numPr>
        <w:spacing w:after="0" w:line="276" w:lineRule="auto"/>
        <w:rPr>
          <w:rFonts w:ascii="Aptos" w:eastAsia="Aptos" w:hAnsi="Aptos" w:cs="Aptos"/>
          <w:sz w:val="24"/>
          <w:szCs w:val="24"/>
          <w:lang w:val="es-419"/>
        </w:rPr>
      </w:pPr>
      <w:r w:rsidRPr="71469429">
        <w:rPr>
          <w:rFonts w:ascii="Aptos" w:eastAsia="Aptos" w:hAnsi="Aptos" w:cs="Aptos"/>
          <w:sz w:val="24"/>
          <w:szCs w:val="24"/>
          <w:lang w:val="es-419"/>
        </w:rPr>
        <w:t>Selecciona</w:t>
      </w:r>
      <w:r w:rsidR="6A05235A" w:rsidRPr="71469429">
        <w:rPr>
          <w:rFonts w:ascii="Aptos" w:eastAsia="Aptos" w:hAnsi="Aptos" w:cs="Aptos"/>
          <w:sz w:val="24"/>
          <w:szCs w:val="24"/>
          <w:lang w:val="es-419"/>
        </w:rPr>
        <w:t>r</w:t>
      </w:r>
      <w:r w:rsidRPr="71469429">
        <w:rPr>
          <w:rFonts w:ascii="Aptos" w:eastAsia="Aptos" w:hAnsi="Aptos" w:cs="Aptos"/>
          <w:sz w:val="24"/>
          <w:szCs w:val="24"/>
          <w:lang w:val="es-419"/>
        </w:rPr>
        <w:t xml:space="preserve"> </w:t>
      </w:r>
      <w:r w:rsidRPr="71469429">
        <w:rPr>
          <w:rFonts w:ascii="Aptos" w:eastAsia="Aptos" w:hAnsi="Aptos" w:cs="Aptos"/>
          <w:b/>
          <w:bCs/>
          <w:sz w:val="24"/>
          <w:szCs w:val="24"/>
          <w:lang w:val="es-419"/>
        </w:rPr>
        <w:t>"Configuración"</w:t>
      </w:r>
      <w:r w:rsidRPr="71469429">
        <w:rPr>
          <w:rFonts w:ascii="Aptos" w:eastAsia="Aptos" w:hAnsi="Aptos" w:cs="Aptos"/>
          <w:sz w:val="24"/>
          <w:szCs w:val="24"/>
          <w:lang w:val="es-419"/>
        </w:rPr>
        <w:t>.</w:t>
      </w:r>
    </w:p>
    <w:p w14:paraId="35818787" w14:textId="4CBD99EA" w:rsidR="72ECD085" w:rsidRDefault="2642F885" w:rsidP="71469429">
      <w:pPr>
        <w:pStyle w:val="Prrafodelista"/>
        <w:numPr>
          <w:ilvl w:val="0"/>
          <w:numId w:val="5"/>
        </w:numPr>
        <w:spacing w:after="0" w:line="276" w:lineRule="auto"/>
        <w:rPr>
          <w:rFonts w:ascii="Aptos" w:eastAsia="Aptos" w:hAnsi="Aptos" w:cs="Aptos"/>
          <w:sz w:val="24"/>
          <w:szCs w:val="24"/>
          <w:lang w:val="es-419"/>
        </w:rPr>
      </w:pPr>
      <w:r w:rsidRPr="71469429">
        <w:rPr>
          <w:rFonts w:ascii="Aptos" w:eastAsia="Aptos" w:hAnsi="Aptos" w:cs="Aptos"/>
          <w:sz w:val="24"/>
          <w:szCs w:val="24"/>
          <w:lang w:val="es-419"/>
        </w:rPr>
        <w:t>Ir</w:t>
      </w:r>
      <w:r w:rsidR="74061BFD" w:rsidRPr="71469429">
        <w:rPr>
          <w:rFonts w:ascii="Aptos" w:eastAsia="Aptos" w:hAnsi="Aptos" w:cs="Aptos"/>
          <w:sz w:val="24"/>
          <w:szCs w:val="24"/>
          <w:lang w:val="es-419"/>
        </w:rPr>
        <w:t xml:space="preserve"> a </w:t>
      </w:r>
      <w:r w:rsidR="74061BFD" w:rsidRPr="71469429">
        <w:rPr>
          <w:rFonts w:ascii="Aptos" w:eastAsia="Aptos" w:hAnsi="Aptos" w:cs="Aptos"/>
          <w:b/>
          <w:bCs/>
          <w:sz w:val="24"/>
          <w:szCs w:val="24"/>
          <w:lang w:val="es-419"/>
        </w:rPr>
        <w:t>"Cookies y permisos de sitio"</w:t>
      </w:r>
      <w:r w:rsidR="74061BFD" w:rsidRPr="71469429">
        <w:rPr>
          <w:rFonts w:ascii="Aptos" w:eastAsia="Aptos" w:hAnsi="Aptos" w:cs="Aptos"/>
          <w:sz w:val="24"/>
          <w:szCs w:val="24"/>
          <w:lang w:val="es-419"/>
        </w:rPr>
        <w:t>.</w:t>
      </w:r>
    </w:p>
    <w:p w14:paraId="1FC46C4B" w14:textId="53F5D223" w:rsidR="72ECD085" w:rsidRDefault="74061BFD" w:rsidP="71469429">
      <w:pPr>
        <w:pStyle w:val="Prrafodelista"/>
        <w:numPr>
          <w:ilvl w:val="0"/>
          <w:numId w:val="5"/>
        </w:numPr>
        <w:spacing w:after="0" w:line="276" w:lineRule="auto"/>
        <w:rPr>
          <w:rFonts w:ascii="Aptos" w:eastAsia="Aptos" w:hAnsi="Aptos" w:cs="Aptos"/>
          <w:sz w:val="24"/>
          <w:szCs w:val="24"/>
          <w:lang w:val="es-419"/>
        </w:rPr>
      </w:pPr>
      <w:r w:rsidRPr="71469429">
        <w:rPr>
          <w:rFonts w:ascii="Aptos" w:eastAsia="Aptos" w:hAnsi="Aptos" w:cs="Aptos"/>
          <w:sz w:val="24"/>
          <w:szCs w:val="24"/>
          <w:lang w:val="es-419"/>
        </w:rPr>
        <w:t>Selecciona</w:t>
      </w:r>
      <w:r w:rsidR="22A46D36" w:rsidRPr="71469429">
        <w:rPr>
          <w:rFonts w:ascii="Aptos" w:eastAsia="Aptos" w:hAnsi="Aptos" w:cs="Aptos"/>
          <w:sz w:val="24"/>
          <w:szCs w:val="24"/>
          <w:lang w:val="es-419"/>
        </w:rPr>
        <w:t>r</w:t>
      </w:r>
      <w:r w:rsidRPr="71469429">
        <w:rPr>
          <w:rFonts w:ascii="Aptos" w:eastAsia="Aptos" w:hAnsi="Aptos" w:cs="Aptos"/>
          <w:sz w:val="24"/>
          <w:szCs w:val="24"/>
          <w:lang w:val="es-419"/>
        </w:rPr>
        <w:t xml:space="preserve"> </w:t>
      </w:r>
      <w:r w:rsidRPr="71469429">
        <w:rPr>
          <w:rFonts w:ascii="Aptos" w:eastAsia="Aptos" w:hAnsi="Aptos" w:cs="Aptos"/>
          <w:b/>
          <w:bCs/>
          <w:sz w:val="24"/>
          <w:szCs w:val="24"/>
          <w:lang w:val="es-419"/>
        </w:rPr>
        <w:t>"Ventanas emergentes y redirecciones"</w:t>
      </w:r>
      <w:r w:rsidRPr="71469429">
        <w:rPr>
          <w:rFonts w:ascii="Aptos" w:eastAsia="Aptos" w:hAnsi="Aptos" w:cs="Aptos"/>
          <w:sz w:val="24"/>
          <w:szCs w:val="24"/>
          <w:lang w:val="es-419"/>
        </w:rPr>
        <w:t>.</w:t>
      </w:r>
    </w:p>
    <w:p w14:paraId="0D476391" w14:textId="44C9230C" w:rsidR="72ECD085" w:rsidRDefault="74061BFD" w:rsidP="71469429">
      <w:pPr>
        <w:pStyle w:val="Prrafodelista"/>
        <w:numPr>
          <w:ilvl w:val="0"/>
          <w:numId w:val="5"/>
        </w:numPr>
        <w:spacing w:after="0" w:line="276" w:lineRule="auto"/>
        <w:rPr>
          <w:rFonts w:ascii="Aptos" w:eastAsia="Aptos" w:hAnsi="Aptos" w:cs="Aptos"/>
          <w:sz w:val="24"/>
          <w:szCs w:val="24"/>
          <w:lang w:val="es-419"/>
        </w:rPr>
      </w:pPr>
      <w:r w:rsidRPr="71469429">
        <w:rPr>
          <w:rFonts w:ascii="Aptos" w:eastAsia="Aptos" w:hAnsi="Aptos" w:cs="Aptos"/>
          <w:sz w:val="24"/>
          <w:szCs w:val="24"/>
          <w:lang w:val="es-419"/>
        </w:rPr>
        <w:t>Cambia</w:t>
      </w:r>
      <w:r w:rsidR="1AB1D521" w:rsidRPr="71469429">
        <w:rPr>
          <w:rFonts w:ascii="Aptos" w:eastAsia="Aptos" w:hAnsi="Aptos" w:cs="Aptos"/>
          <w:sz w:val="24"/>
          <w:szCs w:val="24"/>
          <w:lang w:val="es-419"/>
        </w:rPr>
        <w:t>r</w:t>
      </w:r>
      <w:r w:rsidRPr="71469429">
        <w:rPr>
          <w:rFonts w:ascii="Aptos" w:eastAsia="Aptos" w:hAnsi="Aptos" w:cs="Aptos"/>
          <w:sz w:val="24"/>
          <w:szCs w:val="24"/>
          <w:lang w:val="es-419"/>
        </w:rPr>
        <w:t xml:space="preserve"> el interruptor de </w:t>
      </w:r>
      <w:r w:rsidRPr="71469429">
        <w:rPr>
          <w:rFonts w:ascii="Aptos" w:eastAsia="Aptos" w:hAnsi="Aptos" w:cs="Aptos"/>
          <w:b/>
          <w:bCs/>
          <w:sz w:val="24"/>
          <w:szCs w:val="24"/>
          <w:lang w:val="es-419"/>
        </w:rPr>
        <w:t>"Bloquear (recomendado)"</w:t>
      </w:r>
      <w:r w:rsidRPr="71469429">
        <w:rPr>
          <w:rFonts w:ascii="Aptos" w:eastAsia="Aptos" w:hAnsi="Aptos" w:cs="Aptos"/>
          <w:sz w:val="24"/>
          <w:szCs w:val="24"/>
          <w:lang w:val="es-419"/>
        </w:rPr>
        <w:t xml:space="preserve"> a </w:t>
      </w:r>
      <w:r w:rsidRPr="71469429">
        <w:rPr>
          <w:rFonts w:ascii="Aptos" w:eastAsia="Aptos" w:hAnsi="Aptos" w:cs="Aptos"/>
          <w:b/>
          <w:bCs/>
          <w:sz w:val="24"/>
          <w:szCs w:val="24"/>
          <w:lang w:val="es-419"/>
        </w:rPr>
        <w:t>"Permitido"</w:t>
      </w:r>
      <w:r w:rsidRPr="71469429">
        <w:rPr>
          <w:rFonts w:ascii="Aptos" w:eastAsia="Aptos" w:hAnsi="Aptos" w:cs="Aptos"/>
          <w:sz w:val="24"/>
          <w:szCs w:val="24"/>
          <w:lang w:val="es-419"/>
        </w:rPr>
        <w:t>.</w:t>
      </w:r>
    </w:p>
    <w:p w14:paraId="3C961B3F" w14:textId="0FC05379" w:rsidR="72ECD085" w:rsidRDefault="74061BFD" w:rsidP="71469429">
      <w:pPr>
        <w:spacing w:line="276" w:lineRule="auto"/>
      </w:pPr>
      <w:r w:rsidRPr="71469429">
        <w:rPr>
          <w:rFonts w:ascii="Aptos" w:eastAsia="Aptos" w:hAnsi="Aptos" w:cs="Aptos"/>
          <w:sz w:val="24"/>
          <w:szCs w:val="24"/>
          <w:lang w:val="es-419"/>
        </w:rPr>
        <w:t xml:space="preserve"> </w:t>
      </w:r>
    </w:p>
    <w:p w14:paraId="1D9FF1CA" w14:textId="6120F1BC" w:rsidR="72ECD085" w:rsidRDefault="74061BFD" w:rsidP="71469429">
      <w:pPr>
        <w:spacing w:line="276" w:lineRule="auto"/>
      </w:pPr>
      <w:r w:rsidRPr="71469429">
        <w:rPr>
          <w:rFonts w:ascii="Aptos" w:eastAsia="Aptos" w:hAnsi="Aptos" w:cs="Aptos"/>
          <w:sz w:val="24"/>
          <w:szCs w:val="24"/>
          <w:lang w:val="es-419"/>
        </w:rPr>
        <w:t>Mozilla Firefox</w:t>
      </w:r>
    </w:p>
    <w:p w14:paraId="6202127A" w14:textId="4DA2C370" w:rsidR="72ECD085" w:rsidRDefault="74061BFD" w:rsidP="71469429">
      <w:pPr>
        <w:pStyle w:val="Prrafodelista"/>
        <w:numPr>
          <w:ilvl w:val="0"/>
          <w:numId w:val="4"/>
        </w:numPr>
        <w:spacing w:after="0" w:line="276" w:lineRule="auto"/>
        <w:rPr>
          <w:rFonts w:ascii="Aptos" w:eastAsia="Aptos" w:hAnsi="Aptos" w:cs="Aptos"/>
          <w:sz w:val="24"/>
          <w:szCs w:val="24"/>
          <w:lang w:val="es-419"/>
        </w:rPr>
      </w:pPr>
      <w:r w:rsidRPr="71469429">
        <w:rPr>
          <w:rFonts w:ascii="Aptos" w:eastAsia="Aptos" w:hAnsi="Aptos" w:cs="Aptos"/>
          <w:sz w:val="24"/>
          <w:szCs w:val="24"/>
          <w:lang w:val="es-419"/>
        </w:rPr>
        <w:t>Ab</w:t>
      </w:r>
      <w:r w:rsidR="73C175E9" w:rsidRPr="71469429">
        <w:rPr>
          <w:rFonts w:ascii="Aptos" w:eastAsia="Aptos" w:hAnsi="Aptos" w:cs="Aptos"/>
          <w:sz w:val="24"/>
          <w:szCs w:val="24"/>
          <w:lang w:val="es-419"/>
        </w:rPr>
        <w:t>rir</w:t>
      </w:r>
      <w:r w:rsidRPr="71469429">
        <w:rPr>
          <w:rFonts w:ascii="Aptos" w:eastAsia="Aptos" w:hAnsi="Aptos" w:cs="Aptos"/>
          <w:sz w:val="24"/>
          <w:szCs w:val="24"/>
          <w:lang w:val="es-419"/>
        </w:rPr>
        <w:t xml:space="preserve"> Firefox.</w:t>
      </w:r>
    </w:p>
    <w:p w14:paraId="2D8EB880" w14:textId="3806DB04" w:rsidR="72ECD085" w:rsidRDefault="74061BFD" w:rsidP="71469429">
      <w:pPr>
        <w:pStyle w:val="Prrafodelista"/>
        <w:numPr>
          <w:ilvl w:val="0"/>
          <w:numId w:val="4"/>
        </w:numPr>
        <w:spacing w:after="0" w:line="276" w:lineRule="auto"/>
        <w:rPr>
          <w:rFonts w:ascii="Aptos" w:eastAsia="Aptos" w:hAnsi="Aptos" w:cs="Aptos"/>
          <w:sz w:val="24"/>
          <w:szCs w:val="24"/>
          <w:lang w:val="es-419"/>
        </w:rPr>
      </w:pPr>
      <w:r w:rsidRPr="71469429">
        <w:rPr>
          <w:rFonts w:ascii="Aptos" w:eastAsia="Aptos" w:hAnsi="Aptos" w:cs="Aptos"/>
          <w:sz w:val="24"/>
          <w:szCs w:val="24"/>
          <w:lang w:val="es-419"/>
        </w:rPr>
        <w:t>Ha</w:t>
      </w:r>
      <w:r w:rsidR="5FCCF24F" w:rsidRPr="71469429">
        <w:rPr>
          <w:rFonts w:ascii="Aptos" w:eastAsia="Aptos" w:hAnsi="Aptos" w:cs="Aptos"/>
          <w:sz w:val="24"/>
          <w:szCs w:val="24"/>
          <w:lang w:val="es-419"/>
        </w:rPr>
        <w:t>cer</w:t>
      </w:r>
      <w:r w:rsidRPr="71469429">
        <w:rPr>
          <w:rFonts w:ascii="Aptos" w:eastAsia="Aptos" w:hAnsi="Aptos" w:cs="Aptos"/>
          <w:sz w:val="24"/>
          <w:szCs w:val="24"/>
          <w:lang w:val="es-419"/>
        </w:rPr>
        <w:t xml:space="preserve"> clic en el ícono de las tres líneas horizontales en la esquina superior derecha.</w:t>
      </w:r>
    </w:p>
    <w:p w14:paraId="6EE82F08" w14:textId="32061810" w:rsidR="72ECD085" w:rsidRDefault="74061BFD" w:rsidP="71469429">
      <w:pPr>
        <w:pStyle w:val="Prrafodelista"/>
        <w:numPr>
          <w:ilvl w:val="0"/>
          <w:numId w:val="4"/>
        </w:numPr>
        <w:spacing w:after="0" w:line="276" w:lineRule="auto"/>
        <w:rPr>
          <w:rFonts w:ascii="Aptos" w:eastAsia="Aptos" w:hAnsi="Aptos" w:cs="Aptos"/>
          <w:sz w:val="24"/>
          <w:szCs w:val="24"/>
          <w:lang w:val="es-419"/>
        </w:rPr>
      </w:pPr>
      <w:r w:rsidRPr="71469429">
        <w:rPr>
          <w:rFonts w:ascii="Aptos" w:eastAsia="Aptos" w:hAnsi="Aptos" w:cs="Aptos"/>
          <w:sz w:val="24"/>
          <w:szCs w:val="24"/>
          <w:lang w:val="es-419"/>
        </w:rPr>
        <w:t>Selecciona</w:t>
      </w:r>
      <w:r w:rsidR="2B4F5C6A" w:rsidRPr="71469429">
        <w:rPr>
          <w:rFonts w:ascii="Aptos" w:eastAsia="Aptos" w:hAnsi="Aptos" w:cs="Aptos"/>
          <w:sz w:val="24"/>
          <w:szCs w:val="24"/>
          <w:lang w:val="es-419"/>
        </w:rPr>
        <w:t>r</w:t>
      </w:r>
      <w:r w:rsidRPr="71469429">
        <w:rPr>
          <w:rFonts w:ascii="Aptos" w:eastAsia="Aptos" w:hAnsi="Aptos" w:cs="Aptos"/>
          <w:sz w:val="24"/>
          <w:szCs w:val="24"/>
          <w:lang w:val="es-419"/>
        </w:rPr>
        <w:t xml:space="preserve"> </w:t>
      </w:r>
      <w:r w:rsidRPr="71469429">
        <w:rPr>
          <w:rFonts w:ascii="Aptos" w:eastAsia="Aptos" w:hAnsi="Aptos" w:cs="Aptos"/>
          <w:b/>
          <w:bCs/>
          <w:sz w:val="24"/>
          <w:szCs w:val="24"/>
          <w:lang w:val="es-419"/>
        </w:rPr>
        <w:t>"Configuración"</w:t>
      </w:r>
      <w:r w:rsidRPr="71469429">
        <w:rPr>
          <w:rFonts w:ascii="Aptos" w:eastAsia="Aptos" w:hAnsi="Aptos" w:cs="Aptos"/>
          <w:sz w:val="24"/>
          <w:szCs w:val="24"/>
          <w:lang w:val="es-419"/>
        </w:rPr>
        <w:t xml:space="preserve"> o </w:t>
      </w:r>
      <w:r w:rsidRPr="71469429">
        <w:rPr>
          <w:rFonts w:ascii="Aptos" w:eastAsia="Aptos" w:hAnsi="Aptos" w:cs="Aptos"/>
          <w:b/>
          <w:bCs/>
          <w:sz w:val="24"/>
          <w:szCs w:val="24"/>
          <w:lang w:val="es-419"/>
        </w:rPr>
        <w:t>"Opciones"</w:t>
      </w:r>
      <w:r w:rsidRPr="71469429">
        <w:rPr>
          <w:rFonts w:ascii="Aptos" w:eastAsia="Aptos" w:hAnsi="Aptos" w:cs="Aptos"/>
          <w:sz w:val="24"/>
          <w:szCs w:val="24"/>
          <w:lang w:val="es-419"/>
        </w:rPr>
        <w:t>.</w:t>
      </w:r>
    </w:p>
    <w:p w14:paraId="05FDCF1D" w14:textId="697A457F" w:rsidR="72ECD085" w:rsidRDefault="071FA9E1" w:rsidP="71469429">
      <w:pPr>
        <w:pStyle w:val="Prrafodelista"/>
        <w:numPr>
          <w:ilvl w:val="0"/>
          <w:numId w:val="4"/>
        </w:numPr>
        <w:spacing w:after="0" w:line="276" w:lineRule="auto"/>
        <w:rPr>
          <w:rFonts w:ascii="Aptos" w:eastAsia="Aptos" w:hAnsi="Aptos" w:cs="Aptos"/>
          <w:sz w:val="24"/>
          <w:szCs w:val="24"/>
          <w:lang w:val="es-419"/>
        </w:rPr>
      </w:pPr>
      <w:r w:rsidRPr="71469429">
        <w:rPr>
          <w:rFonts w:ascii="Aptos" w:eastAsia="Aptos" w:hAnsi="Aptos" w:cs="Aptos"/>
          <w:sz w:val="24"/>
          <w:szCs w:val="24"/>
          <w:lang w:val="es-419"/>
        </w:rPr>
        <w:t>Ir</w:t>
      </w:r>
      <w:r w:rsidR="74061BFD" w:rsidRPr="71469429">
        <w:rPr>
          <w:rFonts w:ascii="Aptos" w:eastAsia="Aptos" w:hAnsi="Aptos" w:cs="Aptos"/>
          <w:sz w:val="24"/>
          <w:szCs w:val="24"/>
          <w:lang w:val="es-419"/>
        </w:rPr>
        <w:t xml:space="preserve"> a </w:t>
      </w:r>
      <w:r w:rsidR="74061BFD" w:rsidRPr="71469429">
        <w:rPr>
          <w:rFonts w:ascii="Aptos" w:eastAsia="Aptos" w:hAnsi="Aptos" w:cs="Aptos"/>
          <w:b/>
          <w:bCs/>
          <w:sz w:val="24"/>
          <w:szCs w:val="24"/>
          <w:lang w:val="es-419"/>
        </w:rPr>
        <w:t>"Privacidad y seguridad"</w:t>
      </w:r>
      <w:r w:rsidR="74061BFD" w:rsidRPr="71469429">
        <w:rPr>
          <w:rFonts w:ascii="Aptos" w:eastAsia="Aptos" w:hAnsi="Aptos" w:cs="Aptos"/>
          <w:sz w:val="24"/>
          <w:szCs w:val="24"/>
          <w:lang w:val="es-419"/>
        </w:rPr>
        <w:t>.</w:t>
      </w:r>
    </w:p>
    <w:p w14:paraId="49A31C6B" w14:textId="245B8E5D" w:rsidR="72ECD085" w:rsidRDefault="451C6F9D" w:rsidP="71469429">
      <w:pPr>
        <w:pStyle w:val="Prrafodelista"/>
        <w:numPr>
          <w:ilvl w:val="0"/>
          <w:numId w:val="4"/>
        </w:numPr>
        <w:spacing w:after="0" w:line="276" w:lineRule="auto"/>
        <w:rPr>
          <w:rFonts w:ascii="Aptos" w:eastAsia="Aptos" w:hAnsi="Aptos" w:cs="Aptos"/>
          <w:sz w:val="24"/>
          <w:szCs w:val="24"/>
          <w:lang w:val="es-419"/>
        </w:rPr>
      </w:pPr>
      <w:r w:rsidRPr="71469429">
        <w:rPr>
          <w:rFonts w:ascii="Aptos" w:eastAsia="Aptos" w:hAnsi="Aptos" w:cs="Aptos"/>
          <w:sz w:val="24"/>
          <w:szCs w:val="24"/>
          <w:lang w:val="es-419"/>
        </w:rPr>
        <w:t>Ir a</w:t>
      </w:r>
      <w:r w:rsidR="74061BFD" w:rsidRPr="71469429">
        <w:rPr>
          <w:rFonts w:ascii="Aptos" w:eastAsia="Aptos" w:hAnsi="Aptos" w:cs="Aptos"/>
          <w:sz w:val="24"/>
          <w:szCs w:val="24"/>
          <w:lang w:val="es-419"/>
        </w:rPr>
        <w:t xml:space="preserve"> la sección </w:t>
      </w:r>
      <w:r w:rsidR="74061BFD" w:rsidRPr="71469429">
        <w:rPr>
          <w:rFonts w:ascii="Aptos" w:eastAsia="Aptos" w:hAnsi="Aptos" w:cs="Aptos"/>
          <w:b/>
          <w:bCs/>
          <w:sz w:val="24"/>
          <w:szCs w:val="24"/>
          <w:lang w:val="es-419"/>
        </w:rPr>
        <w:t>"Permisos"</w:t>
      </w:r>
      <w:r w:rsidR="74061BFD" w:rsidRPr="71469429">
        <w:rPr>
          <w:rFonts w:ascii="Aptos" w:eastAsia="Aptos" w:hAnsi="Aptos" w:cs="Aptos"/>
          <w:sz w:val="24"/>
          <w:szCs w:val="24"/>
          <w:lang w:val="es-419"/>
        </w:rPr>
        <w:t xml:space="preserve"> y desmarca</w:t>
      </w:r>
      <w:r w:rsidR="040FA3D6" w:rsidRPr="71469429">
        <w:rPr>
          <w:rFonts w:ascii="Aptos" w:eastAsia="Aptos" w:hAnsi="Aptos" w:cs="Aptos"/>
          <w:sz w:val="24"/>
          <w:szCs w:val="24"/>
          <w:lang w:val="es-419"/>
        </w:rPr>
        <w:t>r</w:t>
      </w:r>
      <w:r w:rsidR="74061BFD" w:rsidRPr="71469429">
        <w:rPr>
          <w:rFonts w:ascii="Aptos" w:eastAsia="Aptos" w:hAnsi="Aptos" w:cs="Aptos"/>
          <w:sz w:val="24"/>
          <w:szCs w:val="24"/>
          <w:lang w:val="es-419"/>
        </w:rPr>
        <w:t xml:space="preserve"> la casilla </w:t>
      </w:r>
      <w:r w:rsidR="74061BFD" w:rsidRPr="71469429">
        <w:rPr>
          <w:rFonts w:ascii="Aptos" w:eastAsia="Aptos" w:hAnsi="Aptos" w:cs="Aptos"/>
          <w:b/>
          <w:bCs/>
          <w:sz w:val="24"/>
          <w:szCs w:val="24"/>
          <w:lang w:val="es-419"/>
        </w:rPr>
        <w:t>"Bloquear ventanas emergentes"</w:t>
      </w:r>
      <w:r w:rsidR="74061BFD" w:rsidRPr="71469429">
        <w:rPr>
          <w:rFonts w:ascii="Aptos" w:eastAsia="Aptos" w:hAnsi="Aptos" w:cs="Aptos"/>
          <w:sz w:val="24"/>
          <w:szCs w:val="24"/>
          <w:lang w:val="es-419"/>
        </w:rPr>
        <w:t>.</w:t>
      </w:r>
    </w:p>
    <w:p w14:paraId="32F9F023" w14:textId="77777777" w:rsidR="00D446BF" w:rsidRDefault="00D446BF" w:rsidP="71469429">
      <w:pPr>
        <w:spacing w:line="276" w:lineRule="auto"/>
        <w:rPr>
          <w:rFonts w:ascii="Aptos" w:eastAsia="Aptos" w:hAnsi="Aptos" w:cs="Aptos"/>
          <w:sz w:val="24"/>
          <w:szCs w:val="24"/>
          <w:lang w:val="es-419"/>
        </w:rPr>
      </w:pPr>
    </w:p>
    <w:p w14:paraId="55D4787E" w14:textId="3B547ADB" w:rsidR="72ECD085" w:rsidRDefault="74061BFD" w:rsidP="71469429">
      <w:pPr>
        <w:spacing w:line="276" w:lineRule="auto"/>
      </w:pPr>
      <w:r w:rsidRPr="71469429">
        <w:rPr>
          <w:rFonts w:ascii="Aptos" w:eastAsia="Aptos" w:hAnsi="Aptos" w:cs="Aptos"/>
          <w:sz w:val="24"/>
          <w:szCs w:val="24"/>
          <w:lang w:val="es-419"/>
        </w:rPr>
        <w:lastRenderedPageBreak/>
        <w:t xml:space="preserve"> Internet Explorer</w:t>
      </w:r>
    </w:p>
    <w:p w14:paraId="1D5C6402" w14:textId="06CA8FAF" w:rsidR="72ECD085" w:rsidRDefault="74061BFD" w:rsidP="71469429">
      <w:pPr>
        <w:pStyle w:val="Prrafodelista"/>
        <w:numPr>
          <w:ilvl w:val="0"/>
          <w:numId w:val="3"/>
        </w:numPr>
        <w:spacing w:after="0" w:line="276" w:lineRule="auto"/>
        <w:rPr>
          <w:rFonts w:ascii="Aptos" w:eastAsia="Aptos" w:hAnsi="Aptos" w:cs="Aptos"/>
          <w:sz w:val="24"/>
          <w:szCs w:val="24"/>
          <w:lang w:val="es-419"/>
        </w:rPr>
      </w:pPr>
      <w:r w:rsidRPr="71469429">
        <w:rPr>
          <w:rFonts w:ascii="Aptos" w:eastAsia="Aptos" w:hAnsi="Aptos" w:cs="Aptos"/>
          <w:sz w:val="24"/>
          <w:szCs w:val="24"/>
          <w:lang w:val="es-419"/>
        </w:rPr>
        <w:t>Abr</w:t>
      </w:r>
      <w:r w:rsidR="4D9BBF11" w:rsidRPr="71469429">
        <w:rPr>
          <w:rFonts w:ascii="Aptos" w:eastAsia="Aptos" w:hAnsi="Aptos" w:cs="Aptos"/>
          <w:sz w:val="24"/>
          <w:szCs w:val="24"/>
          <w:lang w:val="es-419"/>
        </w:rPr>
        <w:t>ir</w:t>
      </w:r>
      <w:r w:rsidRPr="71469429">
        <w:rPr>
          <w:rFonts w:ascii="Aptos" w:eastAsia="Aptos" w:hAnsi="Aptos" w:cs="Aptos"/>
          <w:sz w:val="24"/>
          <w:szCs w:val="24"/>
          <w:lang w:val="es-419"/>
        </w:rPr>
        <w:t xml:space="preserve"> Internet Explorer.</w:t>
      </w:r>
    </w:p>
    <w:p w14:paraId="5D8664BA" w14:textId="149A38BE" w:rsidR="72ECD085" w:rsidRDefault="74061BFD" w:rsidP="71469429">
      <w:pPr>
        <w:pStyle w:val="Prrafodelista"/>
        <w:numPr>
          <w:ilvl w:val="0"/>
          <w:numId w:val="3"/>
        </w:numPr>
        <w:spacing w:after="0" w:line="276" w:lineRule="auto"/>
        <w:rPr>
          <w:rFonts w:ascii="Aptos" w:eastAsia="Aptos" w:hAnsi="Aptos" w:cs="Aptos"/>
          <w:sz w:val="24"/>
          <w:szCs w:val="24"/>
          <w:lang w:val="es-419"/>
        </w:rPr>
      </w:pPr>
      <w:r w:rsidRPr="71469429">
        <w:rPr>
          <w:rFonts w:ascii="Aptos" w:eastAsia="Aptos" w:hAnsi="Aptos" w:cs="Aptos"/>
          <w:sz w:val="24"/>
          <w:szCs w:val="24"/>
          <w:lang w:val="es-419"/>
        </w:rPr>
        <w:t>Ha</w:t>
      </w:r>
      <w:r w:rsidR="744830E9" w:rsidRPr="71469429">
        <w:rPr>
          <w:rFonts w:ascii="Aptos" w:eastAsia="Aptos" w:hAnsi="Aptos" w:cs="Aptos"/>
          <w:sz w:val="24"/>
          <w:szCs w:val="24"/>
          <w:lang w:val="es-419"/>
        </w:rPr>
        <w:t>cer</w:t>
      </w:r>
      <w:r w:rsidRPr="71469429">
        <w:rPr>
          <w:rFonts w:ascii="Aptos" w:eastAsia="Aptos" w:hAnsi="Aptos" w:cs="Aptos"/>
          <w:sz w:val="24"/>
          <w:szCs w:val="24"/>
          <w:lang w:val="es-419"/>
        </w:rPr>
        <w:t xml:space="preserve"> clic en el ícono de herramientas (rueda dentada) en la esquina superior derecha.</w:t>
      </w:r>
    </w:p>
    <w:p w14:paraId="2BA2C4B7" w14:textId="464E7E9B" w:rsidR="72ECD085" w:rsidRDefault="74061BFD" w:rsidP="71469429">
      <w:pPr>
        <w:pStyle w:val="Prrafodelista"/>
        <w:numPr>
          <w:ilvl w:val="0"/>
          <w:numId w:val="3"/>
        </w:numPr>
        <w:spacing w:after="0" w:line="276" w:lineRule="auto"/>
        <w:rPr>
          <w:rFonts w:ascii="Aptos" w:eastAsia="Aptos" w:hAnsi="Aptos" w:cs="Aptos"/>
          <w:sz w:val="24"/>
          <w:szCs w:val="24"/>
          <w:lang w:val="es-419"/>
        </w:rPr>
      </w:pPr>
      <w:r w:rsidRPr="71469429">
        <w:rPr>
          <w:rFonts w:ascii="Aptos" w:eastAsia="Aptos" w:hAnsi="Aptos" w:cs="Aptos"/>
          <w:sz w:val="24"/>
          <w:szCs w:val="24"/>
          <w:lang w:val="es-419"/>
        </w:rPr>
        <w:t>Selecciona</w:t>
      </w:r>
      <w:r w:rsidR="0F3186DB" w:rsidRPr="71469429">
        <w:rPr>
          <w:rFonts w:ascii="Aptos" w:eastAsia="Aptos" w:hAnsi="Aptos" w:cs="Aptos"/>
          <w:sz w:val="24"/>
          <w:szCs w:val="24"/>
          <w:lang w:val="es-419"/>
        </w:rPr>
        <w:t>r</w:t>
      </w:r>
      <w:r w:rsidRPr="71469429">
        <w:rPr>
          <w:rFonts w:ascii="Aptos" w:eastAsia="Aptos" w:hAnsi="Aptos" w:cs="Aptos"/>
          <w:sz w:val="24"/>
          <w:szCs w:val="24"/>
          <w:lang w:val="es-419"/>
        </w:rPr>
        <w:t xml:space="preserve"> </w:t>
      </w:r>
      <w:r w:rsidRPr="71469429">
        <w:rPr>
          <w:rFonts w:ascii="Aptos" w:eastAsia="Aptos" w:hAnsi="Aptos" w:cs="Aptos"/>
          <w:b/>
          <w:bCs/>
          <w:sz w:val="24"/>
          <w:szCs w:val="24"/>
          <w:lang w:val="es-419"/>
        </w:rPr>
        <w:t>"Opciones de Internet"</w:t>
      </w:r>
      <w:r w:rsidRPr="71469429">
        <w:rPr>
          <w:rFonts w:ascii="Aptos" w:eastAsia="Aptos" w:hAnsi="Aptos" w:cs="Aptos"/>
          <w:sz w:val="24"/>
          <w:szCs w:val="24"/>
          <w:lang w:val="es-419"/>
        </w:rPr>
        <w:t>.</w:t>
      </w:r>
    </w:p>
    <w:p w14:paraId="2BFE9B0F" w14:textId="53F06789" w:rsidR="72ECD085" w:rsidRDefault="442A7754" w:rsidP="71469429">
      <w:pPr>
        <w:pStyle w:val="Prrafodelista"/>
        <w:numPr>
          <w:ilvl w:val="0"/>
          <w:numId w:val="3"/>
        </w:numPr>
        <w:spacing w:after="0" w:line="276" w:lineRule="auto"/>
        <w:rPr>
          <w:rFonts w:ascii="Aptos" w:eastAsia="Aptos" w:hAnsi="Aptos" w:cs="Aptos"/>
          <w:sz w:val="24"/>
          <w:szCs w:val="24"/>
          <w:lang w:val="es-419"/>
        </w:rPr>
      </w:pPr>
      <w:r w:rsidRPr="71469429">
        <w:rPr>
          <w:rFonts w:ascii="Aptos" w:eastAsia="Aptos" w:hAnsi="Aptos" w:cs="Aptos"/>
          <w:sz w:val="24"/>
          <w:szCs w:val="24"/>
          <w:lang w:val="es-419"/>
        </w:rPr>
        <w:t>Ir</w:t>
      </w:r>
      <w:r w:rsidR="74061BFD" w:rsidRPr="71469429">
        <w:rPr>
          <w:rFonts w:ascii="Aptos" w:eastAsia="Aptos" w:hAnsi="Aptos" w:cs="Aptos"/>
          <w:sz w:val="24"/>
          <w:szCs w:val="24"/>
          <w:lang w:val="es-419"/>
        </w:rPr>
        <w:t xml:space="preserve"> a la pestaña </w:t>
      </w:r>
      <w:r w:rsidR="74061BFD" w:rsidRPr="71469429">
        <w:rPr>
          <w:rFonts w:ascii="Aptos" w:eastAsia="Aptos" w:hAnsi="Aptos" w:cs="Aptos"/>
          <w:b/>
          <w:bCs/>
          <w:sz w:val="24"/>
          <w:szCs w:val="24"/>
          <w:lang w:val="es-419"/>
        </w:rPr>
        <w:t>"Privacidad"</w:t>
      </w:r>
      <w:r w:rsidR="74061BFD" w:rsidRPr="71469429">
        <w:rPr>
          <w:rFonts w:ascii="Aptos" w:eastAsia="Aptos" w:hAnsi="Aptos" w:cs="Aptos"/>
          <w:sz w:val="24"/>
          <w:szCs w:val="24"/>
          <w:lang w:val="es-419"/>
        </w:rPr>
        <w:t>.</w:t>
      </w:r>
    </w:p>
    <w:p w14:paraId="753B9BFE" w14:textId="0DB92DD3" w:rsidR="72ECD085" w:rsidRDefault="74061BFD" w:rsidP="71469429">
      <w:pPr>
        <w:pStyle w:val="Prrafodelista"/>
        <w:numPr>
          <w:ilvl w:val="0"/>
          <w:numId w:val="3"/>
        </w:numPr>
        <w:spacing w:after="0" w:line="276" w:lineRule="auto"/>
        <w:rPr>
          <w:rFonts w:ascii="Aptos" w:eastAsia="Aptos" w:hAnsi="Aptos" w:cs="Aptos"/>
          <w:b/>
          <w:bCs/>
          <w:sz w:val="24"/>
          <w:szCs w:val="24"/>
          <w:lang w:val="es-419"/>
        </w:rPr>
      </w:pPr>
      <w:r w:rsidRPr="71469429">
        <w:rPr>
          <w:rFonts w:ascii="Aptos" w:eastAsia="Aptos" w:hAnsi="Aptos" w:cs="Aptos"/>
          <w:sz w:val="24"/>
          <w:szCs w:val="24"/>
          <w:lang w:val="es-419"/>
        </w:rPr>
        <w:t xml:space="preserve">En la sección </w:t>
      </w:r>
      <w:r w:rsidRPr="71469429">
        <w:rPr>
          <w:rFonts w:ascii="Aptos" w:eastAsia="Aptos" w:hAnsi="Aptos" w:cs="Aptos"/>
          <w:b/>
          <w:bCs/>
          <w:sz w:val="24"/>
          <w:szCs w:val="24"/>
          <w:lang w:val="es-419"/>
        </w:rPr>
        <w:t>"Bloqueador de elementos emergentes"</w:t>
      </w:r>
      <w:r w:rsidRPr="71469429">
        <w:rPr>
          <w:rFonts w:ascii="Aptos" w:eastAsia="Aptos" w:hAnsi="Aptos" w:cs="Aptos"/>
          <w:sz w:val="24"/>
          <w:szCs w:val="24"/>
          <w:lang w:val="es-419"/>
        </w:rPr>
        <w:t>, desmarca</w:t>
      </w:r>
      <w:r w:rsidR="699C14D0" w:rsidRPr="71469429">
        <w:rPr>
          <w:rFonts w:ascii="Aptos" w:eastAsia="Aptos" w:hAnsi="Aptos" w:cs="Aptos"/>
          <w:sz w:val="24"/>
          <w:szCs w:val="24"/>
          <w:lang w:val="es-419"/>
        </w:rPr>
        <w:t>r</w:t>
      </w:r>
      <w:r w:rsidRPr="71469429">
        <w:rPr>
          <w:rFonts w:ascii="Aptos" w:eastAsia="Aptos" w:hAnsi="Aptos" w:cs="Aptos"/>
          <w:sz w:val="24"/>
          <w:szCs w:val="24"/>
          <w:lang w:val="es-419"/>
        </w:rPr>
        <w:t xml:space="preserve"> la opción </w:t>
      </w:r>
      <w:r w:rsidRPr="71469429">
        <w:rPr>
          <w:rFonts w:ascii="Aptos" w:eastAsia="Aptos" w:hAnsi="Aptos" w:cs="Aptos"/>
          <w:b/>
          <w:bCs/>
          <w:sz w:val="24"/>
          <w:szCs w:val="24"/>
          <w:lang w:val="es-419"/>
        </w:rPr>
        <w:t>"Activar el bloqueado</w:t>
      </w:r>
    </w:p>
    <w:p w14:paraId="450BA3F0" w14:textId="34F23E3D" w:rsidR="72ECD085" w:rsidRDefault="74061BFD" w:rsidP="71469429">
      <w:pPr>
        <w:spacing w:line="276" w:lineRule="auto"/>
        <w:ind w:left="720"/>
      </w:pPr>
      <w:r w:rsidRPr="71469429">
        <w:rPr>
          <w:rFonts w:ascii="Aptos" w:eastAsia="Aptos" w:hAnsi="Aptos" w:cs="Aptos"/>
          <w:sz w:val="24"/>
          <w:szCs w:val="24"/>
          <w:lang w:val="es-419"/>
        </w:rPr>
        <w:t xml:space="preserve"> </w:t>
      </w:r>
    </w:p>
    <w:p w14:paraId="22DE2F1F" w14:textId="78E047BE" w:rsidR="72ECD085" w:rsidRDefault="74061BFD" w:rsidP="71469429">
      <w:pPr>
        <w:pStyle w:val="Prrafodelista"/>
        <w:numPr>
          <w:ilvl w:val="0"/>
          <w:numId w:val="9"/>
        </w:numPr>
        <w:spacing w:after="0" w:line="276" w:lineRule="auto"/>
        <w:rPr>
          <w:rFonts w:ascii="Aptos" w:eastAsia="Aptos" w:hAnsi="Aptos" w:cs="Aptos"/>
          <w:sz w:val="24"/>
          <w:szCs w:val="24"/>
          <w:lang w:val="es-419"/>
        </w:rPr>
      </w:pPr>
      <w:hyperlink r:id="rId9" w:anchor="collapse6">
        <w:r w:rsidRPr="71469429">
          <w:rPr>
            <w:rStyle w:val="Hipervnculo"/>
            <w:rFonts w:ascii="Aptos" w:eastAsia="Aptos" w:hAnsi="Aptos" w:cs="Aptos"/>
            <w:color w:val="auto"/>
            <w:sz w:val="24"/>
            <w:szCs w:val="24"/>
            <w:lang w:val="es-419"/>
          </w:rPr>
          <w:t>¿</w:t>
        </w:r>
        <w:r w:rsidRPr="71469429">
          <w:rPr>
            <w:rStyle w:val="Hipervnculo"/>
            <w:rFonts w:ascii="Aptos" w:eastAsia="Aptos" w:hAnsi="Aptos" w:cs="Aptos"/>
            <w:color w:val="auto"/>
            <w:sz w:val="24"/>
            <w:szCs w:val="24"/>
            <w:u w:val="none"/>
            <w:lang w:val="es-419"/>
          </w:rPr>
          <w:t>Qué hago si las ventanas emergentes no se activan después de cambiar la configuración?</w:t>
        </w:r>
      </w:hyperlink>
    </w:p>
    <w:p w14:paraId="682AB6BA" w14:textId="114F2F8B" w:rsidR="72ECD085" w:rsidRDefault="7B2230F1" w:rsidP="71469429">
      <w:pPr>
        <w:pStyle w:val="Prrafodelista"/>
        <w:numPr>
          <w:ilvl w:val="0"/>
          <w:numId w:val="1"/>
        </w:numPr>
        <w:spacing w:after="0" w:line="276" w:lineRule="auto"/>
        <w:rPr>
          <w:rFonts w:ascii="Aptos" w:eastAsia="Aptos" w:hAnsi="Aptos" w:cs="Aptos"/>
          <w:b/>
          <w:bCs/>
          <w:sz w:val="24"/>
          <w:szCs w:val="24"/>
          <w:lang w:val="es-419"/>
        </w:rPr>
      </w:pPr>
      <w:r w:rsidRPr="71469429">
        <w:rPr>
          <w:rFonts w:ascii="Aptos" w:eastAsia="Aptos" w:hAnsi="Aptos" w:cs="Aptos"/>
          <w:b/>
          <w:bCs/>
          <w:sz w:val="24"/>
          <w:szCs w:val="24"/>
          <w:lang w:val="es-419"/>
        </w:rPr>
        <w:t>A</w:t>
      </w:r>
      <w:r w:rsidR="74061BFD" w:rsidRPr="71469429">
        <w:rPr>
          <w:rFonts w:ascii="Aptos" w:eastAsia="Aptos" w:hAnsi="Aptos" w:cs="Aptos"/>
          <w:b/>
          <w:bCs/>
          <w:sz w:val="24"/>
          <w:szCs w:val="24"/>
          <w:lang w:val="es-419"/>
        </w:rPr>
        <w:t>ctualizar la página después de realizar los cambios.</w:t>
      </w:r>
    </w:p>
    <w:p w14:paraId="6FEDFD00" w14:textId="6DFFD30A" w:rsidR="72ECD085" w:rsidRDefault="74061BFD" w:rsidP="71469429">
      <w:pPr>
        <w:pStyle w:val="Prrafodelista"/>
        <w:numPr>
          <w:ilvl w:val="0"/>
          <w:numId w:val="1"/>
        </w:numPr>
        <w:spacing w:after="0" w:line="276" w:lineRule="auto"/>
        <w:rPr>
          <w:rFonts w:ascii="Aptos" w:eastAsia="Aptos" w:hAnsi="Aptos" w:cs="Aptos"/>
          <w:b/>
          <w:bCs/>
          <w:sz w:val="24"/>
          <w:szCs w:val="24"/>
          <w:lang w:val="es-419"/>
        </w:rPr>
      </w:pPr>
      <w:r w:rsidRPr="71469429">
        <w:rPr>
          <w:rFonts w:ascii="Aptos" w:eastAsia="Aptos" w:hAnsi="Aptos" w:cs="Aptos"/>
          <w:b/>
          <w:bCs/>
          <w:sz w:val="24"/>
          <w:szCs w:val="24"/>
          <w:lang w:val="es-419"/>
        </w:rPr>
        <w:t>Verifica</w:t>
      </w:r>
      <w:r w:rsidR="50E63D45" w:rsidRPr="71469429">
        <w:rPr>
          <w:rFonts w:ascii="Aptos" w:eastAsia="Aptos" w:hAnsi="Aptos" w:cs="Aptos"/>
          <w:b/>
          <w:bCs/>
          <w:sz w:val="24"/>
          <w:szCs w:val="24"/>
          <w:lang w:val="es-419"/>
        </w:rPr>
        <w:t>r</w:t>
      </w:r>
      <w:r w:rsidRPr="71469429">
        <w:rPr>
          <w:rFonts w:ascii="Aptos" w:eastAsia="Aptos" w:hAnsi="Aptos" w:cs="Aptos"/>
          <w:b/>
          <w:bCs/>
          <w:sz w:val="24"/>
          <w:szCs w:val="24"/>
          <w:lang w:val="es-419"/>
        </w:rPr>
        <w:t xml:space="preserve"> si tiene extensiones que puedan estar bloqueando las ventanas emergentes.</w:t>
      </w:r>
    </w:p>
    <w:p w14:paraId="361EB052" w14:textId="33E3F899" w:rsidR="72ECD085" w:rsidRDefault="74061BFD" w:rsidP="71469429">
      <w:pPr>
        <w:pStyle w:val="Prrafodelista"/>
        <w:numPr>
          <w:ilvl w:val="0"/>
          <w:numId w:val="1"/>
        </w:numPr>
        <w:spacing w:after="0" w:line="276" w:lineRule="auto"/>
        <w:rPr>
          <w:rFonts w:ascii="Aptos" w:eastAsia="Aptos" w:hAnsi="Aptos" w:cs="Aptos"/>
          <w:b/>
          <w:bCs/>
          <w:sz w:val="24"/>
          <w:szCs w:val="24"/>
          <w:lang w:val="es-419"/>
        </w:rPr>
      </w:pPr>
      <w:r w:rsidRPr="71469429">
        <w:rPr>
          <w:rFonts w:ascii="Aptos" w:eastAsia="Aptos" w:hAnsi="Aptos" w:cs="Aptos"/>
          <w:b/>
          <w:bCs/>
          <w:sz w:val="24"/>
          <w:szCs w:val="24"/>
          <w:lang w:val="es-419"/>
        </w:rPr>
        <w:t>Compr</w:t>
      </w:r>
      <w:r w:rsidR="6213BDB4" w:rsidRPr="71469429">
        <w:rPr>
          <w:rFonts w:ascii="Aptos" w:eastAsia="Aptos" w:hAnsi="Aptos" w:cs="Aptos"/>
          <w:b/>
          <w:bCs/>
          <w:sz w:val="24"/>
          <w:szCs w:val="24"/>
          <w:lang w:val="es-419"/>
        </w:rPr>
        <w:t>obar</w:t>
      </w:r>
      <w:r w:rsidRPr="71469429">
        <w:rPr>
          <w:rFonts w:ascii="Aptos" w:eastAsia="Aptos" w:hAnsi="Aptos" w:cs="Aptos"/>
          <w:b/>
          <w:bCs/>
          <w:sz w:val="24"/>
          <w:szCs w:val="24"/>
          <w:lang w:val="es-419"/>
        </w:rPr>
        <w:t xml:space="preserve"> si </w:t>
      </w:r>
      <w:r w:rsidR="2DC3DA1E" w:rsidRPr="71469429">
        <w:rPr>
          <w:rFonts w:ascii="Aptos" w:eastAsia="Aptos" w:hAnsi="Aptos" w:cs="Aptos"/>
          <w:b/>
          <w:bCs/>
          <w:sz w:val="24"/>
          <w:szCs w:val="24"/>
          <w:lang w:val="es-419"/>
        </w:rPr>
        <w:t>s</w:t>
      </w:r>
      <w:r w:rsidRPr="71469429">
        <w:rPr>
          <w:rFonts w:ascii="Aptos" w:eastAsia="Aptos" w:hAnsi="Aptos" w:cs="Aptos"/>
          <w:b/>
          <w:bCs/>
          <w:sz w:val="24"/>
          <w:szCs w:val="24"/>
          <w:lang w:val="es-419"/>
        </w:rPr>
        <w:t>u antivirus está configurado para bloquear</w:t>
      </w:r>
      <w:r w:rsidR="51E21F76" w:rsidRPr="71469429">
        <w:rPr>
          <w:rFonts w:ascii="Aptos" w:eastAsia="Aptos" w:hAnsi="Aptos" w:cs="Aptos"/>
          <w:b/>
          <w:bCs/>
          <w:sz w:val="24"/>
          <w:szCs w:val="24"/>
          <w:lang w:val="es-419"/>
        </w:rPr>
        <w:t xml:space="preserve"> las ventanas emergentes</w:t>
      </w:r>
      <w:r w:rsidRPr="71469429">
        <w:rPr>
          <w:rFonts w:ascii="Aptos" w:eastAsia="Aptos" w:hAnsi="Aptos" w:cs="Aptos"/>
          <w:b/>
          <w:bCs/>
          <w:sz w:val="24"/>
          <w:szCs w:val="24"/>
          <w:lang w:val="es-419"/>
        </w:rPr>
        <w:t>.</w:t>
      </w:r>
    </w:p>
    <w:sectPr w:rsidR="72ECD0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8D8B8"/>
    <w:multiLevelType w:val="hybridMultilevel"/>
    <w:tmpl w:val="2142359C"/>
    <w:lvl w:ilvl="0" w:tplc="F662A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89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128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23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9C8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7E1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C08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18AD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66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A1C9"/>
    <w:multiLevelType w:val="hybridMultilevel"/>
    <w:tmpl w:val="F886B2EA"/>
    <w:lvl w:ilvl="0" w:tplc="26FAAA48">
      <w:start w:val="1"/>
      <w:numFmt w:val="decimal"/>
      <w:lvlText w:val="%1."/>
      <w:lvlJc w:val="left"/>
      <w:pPr>
        <w:ind w:left="720" w:hanging="360"/>
      </w:pPr>
    </w:lvl>
    <w:lvl w:ilvl="1" w:tplc="138E9880">
      <w:start w:val="1"/>
      <w:numFmt w:val="lowerLetter"/>
      <w:lvlText w:val="%2."/>
      <w:lvlJc w:val="left"/>
      <w:pPr>
        <w:ind w:left="1440" w:hanging="360"/>
      </w:pPr>
    </w:lvl>
    <w:lvl w:ilvl="2" w:tplc="D55E063C">
      <w:start w:val="1"/>
      <w:numFmt w:val="lowerRoman"/>
      <w:lvlText w:val="%3."/>
      <w:lvlJc w:val="right"/>
      <w:pPr>
        <w:ind w:left="2160" w:hanging="180"/>
      </w:pPr>
    </w:lvl>
    <w:lvl w:ilvl="3" w:tplc="774E8E56">
      <w:start w:val="1"/>
      <w:numFmt w:val="decimal"/>
      <w:lvlText w:val="%4."/>
      <w:lvlJc w:val="left"/>
      <w:pPr>
        <w:ind w:left="2880" w:hanging="360"/>
      </w:pPr>
    </w:lvl>
    <w:lvl w:ilvl="4" w:tplc="1D802360">
      <w:start w:val="1"/>
      <w:numFmt w:val="lowerLetter"/>
      <w:lvlText w:val="%5."/>
      <w:lvlJc w:val="left"/>
      <w:pPr>
        <w:ind w:left="3600" w:hanging="360"/>
      </w:pPr>
    </w:lvl>
    <w:lvl w:ilvl="5" w:tplc="8910C4DC">
      <w:start w:val="1"/>
      <w:numFmt w:val="lowerRoman"/>
      <w:lvlText w:val="%6."/>
      <w:lvlJc w:val="right"/>
      <w:pPr>
        <w:ind w:left="4320" w:hanging="180"/>
      </w:pPr>
    </w:lvl>
    <w:lvl w:ilvl="6" w:tplc="B99C041E">
      <w:start w:val="1"/>
      <w:numFmt w:val="decimal"/>
      <w:lvlText w:val="%7."/>
      <w:lvlJc w:val="left"/>
      <w:pPr>
        <w:ind w:left="5040" w:hanging="360"/>
      </w:pPr>
    </w:lvl>
    <w:lvl w:ilvl="7" w:tplc="56046B4C">
      <w:start w:val="1"/>
      <w:numFmt w:val="lowerLetter"/>
      <w:lvlText w:val="%8."/>
      <w:lvlJc w:val="left"/>
      <w:pPr>
        <w:ind w:left="5760" w:hanging="360"/>
      </w:pPr>
    </w:lvl>
    <w:lvl w:ilvl="8" w:tplc="9AC61E5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A59B6"/>
    <w:multiLevelType w:val="hybridMultilevel"/>
    <w:tmpl w:val="FFCE367A"/>
    <w:lvl w:ilvl="0" w:tplc="521C5580">
      <w:start w:val="2"/>
      <w:numFmt w:val="decimal"/>
      <w:lvlText w:val="%1."/>
      <w:lvlJc w:val="left"/>
      <w:pPr>
        <w:ind w:left="720" w:hanging="360"/>
      </w:pPr>
    </w:lvl>
    <w:lvl w:ilvl="1" w:tplc="A7D640B8">
      <w:start w:val="1"/>
      <w:numFmt w:val="lowerLetter"/>
      <w:lvlText w:val="%2."/>
      <w:lvlJc w:val="left"/>
      <w:pPr>
        <w:ind w:left="1440" w:hanging="360"/>
      </w:pPr>
    </w:lvl>
    <w:lvl w:ilvl="2" w:tplc="2B26D364">
      <w:start w:val="1"/>
      <w:numFmt w:val="lowerRoman"/>
      <w:lvlText w:val="%3."/>
      <w:lvlJc w:val="right"/>
      <w:pPr>
        <w:ind w:left="2160" w:hanging="180"/>
      </w:pPr>
    </w:lvl>
    <w:lvl w:ilvl="3" w:tplc="4B546640">
      <w:start w:val="1"/>
      <w:numFmt w:val="decimal"/>
      <w:lvlText w:val="%4."/>
      <w:lvlJc w:val="left"/>
      <w:pPr>
        <w:ind w:left="2880" w:hanging="360"/>
      </w:pPr>
    </w:lvl>
    <w:lvl w:ilvl="4" w:tplc="2B001C04">
      <w:start w:val="1"/>
      <w:numFmt w:val="lowerLetter"/>
      <w:lvlText w:val="%5."/>
      <w:lvlJc w:val="left"/>
      <w:pPr>
        <w:ind w:left="3600" w:hanging="360"/>
      </w:pPr>
    </w:lvl>
    <w:lvl w:ilvl="5" w:tplc="47E81E6E">
      <w:start w:val="1"/>
      <w:numFmt w:val="lowerRoman"/>
      <w:lvlText w:val="%6."/>
      <w:lvlJc w:val="right"/>
      <w:pPr>
        <w:ind w:left="4320" w:hanging="180"/>
      </w:pPr>
    </w:lvl>
    <w:lvl w:ilvl="6" w:tplc="CE540BE8">
      <w:start w:val="1"/>
      <w:numFmt w:val="decimal"/>
      <w:lvlText w:val="%7."/>
      <w:lvlJc w:val="left"/>
      <w:pPr>
        <w:ind w:left="5040" w:hanging="360"/>
      </w:pPr>
    </w:lvl>
    <w:lvl w:ilvl="7" w:tplc="1E46A680">
      <w:start w:val="1"/>
      <w:numFmt w:val="lowerLetter"/>
      <w:lvlText w:val="%8."/>
      <w:lvlJc w:val="left"/>
      <w:pPr>
        <w:ind w:left="5760" w:hanging="360"/>
      </w:pPr>
    </w:lvl>
    <w:lvl w:ilvl="8" w:tplc="F9443B6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8E574"/>
    <w:multiLevelType w:val="hybridMultilevel"/>
    <w:tmpl w:val="1CAA0FC6"/>
    <w:lvl w:ilvl="0" w:tplc="71C65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D4F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E09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5E2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A7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18A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227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C1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4AC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D8DD3"/>
    <w:multiLevelType w:val="hybridMultilevel"/>
    <w:tmpl w:val="CA98B2B6"/>
    <w:lvl w:ilvl="0" w:tplc="5BCE7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5EB8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A8B8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46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3E43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CA7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108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4BA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DE4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B2A05"/>
    <w:multiLevelType w:val="hybridMultilevel"/>
    <w:tmpl w:val="D4F8EA6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95CEA6"/>
    <w:multiLevelType w:val="hybridMultilevel"/>
    <w:tmpl w:val="9E2C8A64"/>
    <w:lvl w:ilvl="0" w:tplc="8878E62A">
      <w:start w:val="1"/>
      <w:numFmt w:val="decimal"/>
      <w:lvlText w:val="%1."/>
      <w:lvlJc w:val="left"/>
      <w:pPr>
        <w:ind w:left="720" w:hanging="360"/>
      </w:pPr>
    </w:lvl>
    <w:lvl w:ilvl="1" w:tplc="98822B56">
      <w:start w:val="1"/>
      <w:numFmt w:val="lowerLetter"/>
      <w:lvlText w:val="%2."/>
      <w:lvlJc w:val="left"/>
      <w:pPr>
        <w:ind w:left="1440" w:hanging="360"/>
      </w:pPr>
    </w:lvl>
    <w:lvl w:ilvl="2" w:tplc="F43657E0">
      <w:start w:val="1"/>
      <w:numFmt w:val="lowerRoman"/>
      <w:lvlText w:val="%3."/>
      <w:lvlJc w:val="right"/>
      <w:pPr>
        <w:ind w:left="2160" w:hanging="180"/>
      </w:pPr>
    </w:lvl>
    <w:lvl w:ilvl="3" w:tplc="9364F17E">
      <w:start w:val="1"/>
      <w:numFmt w:val="decimal"/>
      <w:lvlText w:val="%4."/>
      <w:lvlJc w:val="left"/>
      <w:pPr>
        <w:ind w:left="2880" w:hanging="360"/>
      </w:pPr>
    </w:lvl>
    <w:lvl w:ilvl="4" w:tplc="1234B9BA">
      <w:start w:val="1"/>
      <w:numFmt w:val="lowerLetter"/>
      <w:lvlText w:val="%5."/>
      <w:lvlJc w:val="left"/>
      <w:pPr>
        <w:ind w:left="3600" w:hanging="360"/>
      </w:pPr>
    </w:lvl>
    <w:lvl w:ilvl="5" w:tplc="961A0D8A">
      <w:start w:val="1"/>
      <w:numFmt w:val="lowerRoman"/>
      <w:lvlText w:val="%6."/>
      <w:lvlJc w:val="right"/>
      <w:pPr>
        <w:ind w:left="4320" w:hanging="180"/>
      </w:pPr>
    </w:lvl>
    <w:lvl w:ilvl="6" w:tplc="CE9EFE7E">
      <w:start w:val="1"/>
      <w:numFmt w:val="decimal"/>
      <w:lvlText w:val="%7."/>
      <w:lvlJc w:val="left"/>
      <w:pPr>
        <w:ind w:left="5040" w:hanging="360"/>
      </w:pPr>
    </w:lvl>
    <w:lvl w:ilvl="7" w:tplc="F11E9178">
      <w:start w:val="1"/>
      <w:numFmt w:val="lowerLetter"/>
      <w:lvlText w:val="%8."/>
      <w:lvlJc w:val="left"/>
      <w:pPr>
        <w:ind w:left="5760" w:hanging="360"/>
      </w:pPr>
    </w:lvl>
    <w:lvl w:ilvl="8" w:tplc="0E08902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4BB76"/>
    <w:multiLevelType w:val="hybridMultilevel"/>
    <w:tmpl w:val="E3CC8474"/>
    <w:lvl w:ilvl="0" w:tplc="FF2E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144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326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4F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813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505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C24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006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1EA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4F04D"/>
    <w:multiLevelType w:val="hybridMultilevel"/>
    <w:tmpl w:val="A4AAA898"/>
    <w:lvl w:ilvl="0" w:tplc="493E3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8EF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C87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52F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6AD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809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884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365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01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532423">
    <w:abstractNumId w:val="8"/>
  </w:num>
  <w:num w:numId="2" w16cid:durableId="1082027544">
    <w:abstractNumId w:val="2"/>
  </w:num>
  <w:num w:numId="3" w16cid:durableId="766920815">
    <w:abstractNumId w:val="7"/>
  </w:num>
  <w:num w:numId="4" w16cid:durableId="308175613">
    <w:abstractNumId w:val="4"/>
  </w:num>
  <w:num w:numId="5" w16cid:durableId="1029143536">
    <w:abstractNumId w:val="0"/>
  </w:num>
  <w:num w:numId="6" w16cid:durableId="1108623321">
    <w:abstractNumId w:val="3"/>
  </w:num>
  <w:num w:numId="7" w16cid:durableId="1624193425">
    <w:abstractNumId w:val="1"/>
  </w:num>
  <w:num w:numId="8" w16cid:durableId="1182864167">
    <w:abstractNumId w:val="6"/>
  </w:num>
  <w:num w:numId="9" w16cid:durableId="1176191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01"/>
    <w:rsid w:val="00061938"/>
    <w:rsid w:val="000D2E87"/>
    <w:rsid w:val="00182971"/>
    <w:rsid w:val="00246461"/>
    <w:rsid w:val="00717A01"/>
    <w:rsid w:val="00811E71"/>
    <w:rsid w:val="00BC76D2"/>
    <w:rsid w:val="00CE4799"/>
    <w:rsid w:val="00D446BF"/>
    <w:rsid w:val="01919A18"/>
    <w:rsid w:val="02839A69"/>
    <w:rsid w:val="028B2EFE"/>
    <w:rsid w:val="040FA3D6"/>
    <w:rsid w:val="06AC3248"/>
    <w:rsid w:val="071FA9E1"/>
    <w:rsid w:val="07E4E8E6"/>
    <w:rsid w:val="092774AF"/>
    <w:rsid w:val="098373AF"/>
    <w:rsid w:val="0999A96C"/>
    <w:rsid w:val="0C44D26F"/>
    <w:rsid w:val="0C619B3A"/>
    <w:rsid w:val="0E2999AE"/>
    <w:rsid w:val="0E807CD8"/>
    <w:rsid w:val="0F3186DB"/>
    <w:rsid w:val="10AB9959"/>
    <w:rsid w:val="1201FC18"/>
    <w:rsid w:val="13BB7BF2"/>
    <w:rsid w:val="152E467F"/>
    <w:rsid w:val="15F73A5D"/>
    <w:rsid w:val="164F7571"/>
    <w:rsid w:val="179659AA"/>
    <w:rsid w:val="180015AE"/>
    <w:rsid w:val="18D0A821"/>
    <w:rsid w:val="1925E911"/>
    <w:rsid w:val="19599CE4"/>
    <w:rsid w:val="1AB1D521"/>
    <w:rsid w:val="1B3A6FF5"/>
    <w:rsid w:val="1CFC69B1"/>
    <w:rsid w:val="1D25E927"/>
    <w:rsid w:val="1D3DFA75"/>
    <w:rsid w:val="1F461FAA"/>
    <w:rsid w:val="1FB8CCFD"/>
    <w:rsid w:val="214DB490"/>
    <w:rsid w:val="21C46756"/>
    <w:rsid w:val="22A46D36"/>
    <w:rsid w:val="238A5DD5"/>
    <w:rsid w:val="2401F2D3"/>
    <w:rsid w:val="24025B2D"/>
    <w:rsid w:val="25030F6A"/>
    <w:rsid w:val="254E5459"/>
    <w:rsid w:val="2642F885"/>
    <w:rsid w:val="26D13D9A"/>
    <w:rsid w:val="2722F209"/>
    <w:rsid w:val="28841B24"/>
    <w:rsid w:val="29B3D60C"/>
    <w:rsid w:val="2A0FF553"/>
    <w:rsid w:val="2B4804B9"/>
    <w:rsid w:val="2B4F5C6A"/>
    <w:rsid w:val="2B5DE59A"/>
    <w:rsid w:val="2BA94EF4"/>
    <w:rsid w:val="2BD703E5"/>
    <w:rsid w:val="2CF2D134"/>
    <w:rsid w:val="2DC3DA1E"/>
    <w:rsid w:val="2DEA8185"/>
    <w:rsid w:val="2FCEFC71"/>
    <w:rsid w:val="3057C71A"/>
    <w:rsid w:val="318E8F0F"/>
    <w:rsid w:val="31F5E483"/>
    <w:rsid w:val="333D7075"/>
    <w:rsid w:val="33BAEB8A"/>
    <w:rsid w:val="35D8DD7B"/>
    <w:rsid w:val="37E77F18"/>
    <w:rsid w:val="38FA1D32"/>
    <w:rsid w:val="3A2CF3DC"/>
    <w:rsid w:val="3C57148C"/>
    <w:rsid w:val="3C8F5C61"/>
    <w:rsid w:val="3CCFF0D0"/>
    <w:rsid w:val="3D07B4EA"/>
    <w:rsid w:val="3D8BB61D"/>
    <w:rsid w:val="3E8FDA57"/>
    <w:rsid w:val="3F7162A6"/>
    <w:rsid w:val="413FD798"/>
    <w:rsid w:val="414CE2A5"/>
    <w:rsid w:val="442A7754"/>
    <w:rsid w:val="451C6F9D"/>
    <w:rsid w:val="4562A9A3"/>
    <w:rsid w:val="48EDF6B7"/>
    <w:rsid w:val="49F1F786"/>
    <w:rsid w:val="4AB1538A"/>
    <w:rsid w:val="4AB8384E"/>
    <w:rsid w:val="4AE797F2"/>
    <w:rsid w:val="4C0033DD"/>
    <w:rsid w:val="4C618607"/>
    <w:rsid w:val="4C63A351"/>
    <w:rsid w:val="4D9BBF11"/>
    <w:rsid w:val="4DB025F6"/>
    <w:rsid w:val="4E2AFED5"/>
    <w:rsid w:val="4F03C108"/>
    <w:rsid w:val="5087F4C9"/>
    <w:rsid w:val="50B88A5A"/>
    <w:rsid w:val="50E63D45"/>
    <w:rsid w:val="51E21F76"/>
    <w:rsid w:val="5440835E"/>
    <w:rsid w:val="54B5C1CD"/>
    <w:rsid w:val="55549F8D"/>
    <w:rsid w:val="55747519"/>
    <w:rsid w:val="57188A66"/>
    <w:rsid w:val="592B951A"/>
    <w:rsid w:val="59E54A36"/>
    <w:rsid w:val="59EF3AAA"/>
    <w:rsid w:val="5A06328D"/>
    <w:rsid w:val="5A481015"/>
    <w:rsid w:val="5A816040"/>
    <w:rsid w:val="5C9076BD"/>
    <w:rsid w:val="5CD819D1"/>
    <w:rsid w:val="5D5A03D2"/>
    <w:rsid w:val="5D8B6E8B"/>
    <w:rsid w:val="5FCCF24F"/>
    <w:rsid w:val="6213BDB4"/>
    <w:rsid w:val="67825FFB"/>
    <w:rsid w:val="682EBFF9"/>
    <w:rsid w:val="68E0BDB4"/>
    <w:rsid w:val="699C14D0"/>
    <w:rsid w:val="69C0F33D"/>
    <w:rsid w:val="6A05235A"/>
    <w:rsid w:val="6AB148BA"/>
    <w:rsid w:val="6C1C3F8C"/>
    <w:rsid w:val="6C365EE3"/>
    <w:rsid w:val="6CFC2A6D"/>
    <w:rsid w:val="6CFD7F44"/>
    <w:rsid w:val="6D306022"/>
    <w:rsid w:val="6DFD10A2"/>
    <w:rsid w:val="7087624A"/>
    <w:rsid w:val="709973A2"/>
    <w:rsid w:val="711DDA8D"/>
    <w:rsid w:val="71469429"/>
    <w:rsid w:val="71848B21"/>
    <w:rsid w:val="7201A8FF"/>
    <w:rsid w:val="727ED74A"/>
    <w:rsid w:val="72ECD085"/>
    <w:rsid w:val="73C175E9"/>
    <w:rsid w:val="74061BFD"/>
    <w:rsid w:val="744830E9"/>
    <w:rsid w:val="75B04F30"/>
    <w:rsid w:val="77D803AB"/>
    <w:rsid w:val="77DB064A"/>
    <w:rsid w:val="7803E1C8"/>
    <w:rsid w:val="781892AE"/>
    <w:rsid w:val="7A470081"/>
    <w:rsid w:val="7B2230F1"/>
    <w:rsid w:val="7B734D81"/>
    <w:rsid w:val="7D2137CF"/>
    <w:rsid w:val="7D9E9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787A"/>
  <w15:chartTrackingRefBased/>
  <w15:docId w15:val="{DC7521EB-4D5C-49AF-A3FD-94B8CDF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7A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A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7A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7A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7A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7A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7A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7A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7A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A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A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7A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7A0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7A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7A0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7A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7A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17A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17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17A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17A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7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7A0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17A0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17A0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7A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7A0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17A01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19599CE4"/>
    <w:rPr>
      <w:color w:val="467886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D44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s-pfd@mineduc.c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ore4-postulante.mmsoluciones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d3a2c8-9679-4d10-9931-5194197ab772">
      <Terms xmlns="http://schemas.microsoft.com/office/infopath/2007/PartnerControls"/>
    </lcf76f155ced4ddcb4097134ff3c332f>
    <TaxCatchAll xmlns="22763f25-b82b-4c97-b2ab-742e14be95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EE16BC5438FF4790073075E21D3D86" ma:contentTypeVersion="12" ma:contentTypeDescription="Crear nuevo documento." ma:contentTypeScope="" ma:versionID="3a208b6e433a841aedf20d7514f7d81a">
  <xsd:schema xmlns:xsd="http://www.w3.org/2001/XMLSchema" xmlns:xs="http://www.w3.org/2001/XMLSchema" xmlns:p="http://schemas.microsoft.com/office/2006/metadata/properties" xmlns:ns2="57d3a2c8-9679-4d10-9931-5194197ab772" xmlns:ns3="22763f25-b82b-4c97-b2ab-742e14be952a" targetNamespace="http://schemas.microsoft.com/office/2006/metadata/properties" ma:root="true" ma:fieldsID="24c00c830924791508b5f866fe840ddf" ns2:_="" ns3:_="">
    <xsd:import namespace="57d3a2c8-9679-4d10-9931-5194197ab772"/>
    <xsd:import namespace="22763f25-b82b-4c97-b2ab-742e14be9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3a2c8-9679-4d10-9931-5194197ab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63f25-b82b-4c97-b2ab-742e14be952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5861311-2d96-4901-9592-874467fe1d75}" ma:internalName="TaxCatchAll" ma:showField="CatchAllData" ma:web="22763f25-b82b-4c97-b2ab-742e14be9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D435F2-8EDA-49B0-9113-381CF3F89D85}">
  <ds:schemaRefs>
    <ds:schemaRef ds:uri="http://schemas.microsoft.com/office/2006/metadata/properties"/>
    <ds:schemaRef ds:uri="http://schemas.microsoft.com/office/infopath/2007/PartnerControls"/>
    <ds:schemaRef ds:uri="57d3a2c8-9679-4d10-9931-5194197ab772"/>
    <ds:schemaRef ds:uri="22763f25-b82b-4c97-b2ab-742e14be952a"/>
  </ds:schemaRefs>
</ds:datastoreItem>
</file>

<file path=customXml/itemProps2.xml><?xml version="1.0" encoding="utf-8"?>
<ds:datastoreItem xmlns:ds="http://schemas.openxmlformats.org/officeDocument/2006/customXml" ds:itemID="{44B78DC0-8552-49E2-9ACB-2895624297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AD2CA-C706-4C4E-9059-07F78F082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3a2c8-9679-4d10-9931-5194197ab772"/>
    <ds:schemaRef ds:uri="22763f25-b82b-4c97-b2ab-742e14be9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985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Rebeca Miranda Molina</dc:creator>
  <cp:keywords/>
  <dc:description/>
  <cp:lastModifiedBy>Maria Rebeca Miranda Molina</cp:lastModifiedBy>
  <cp:revision>9</cp:revision>
  <dcterms:created xsi:type="dcterms:W3CDTF">2025-01-16T14:47:00Z</dcterms:created>
  <dcterms:modified xsi:type="dcterms:W3CDTF">2025-06-30T19:39:00Z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0x010100E3EE16BC5438FF4790073075E21D3D86</vt:lpwstr>
  </property>
  <property fmtid="{D5CDD505-2E9C-101B-9397-08002B2CF9AE}" pid="3" name="MediaServiceImageTags">
    <vt:lpwstr/>
  </property>
</Properties>
</file>